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1F30A" w14:textId="77777777" w:rsidR="00857F2C" w:rsidRDefault="00A95F4D">
      <w:pPr>
        <w:spacing w:line="360" w:lineRule="auto"/>
        <w:jc w:val="center"/>
        <w:rPr>
          <w:rFonts w:ascii="黑体" w:eastAsia="黑体" w:hAnsi="黑体" w:cs="黑体"/>
          <w:sz w:val="44"/>
          <w:szCs w:val="44"/>
        </w:rPr>
      </w:pPr>
      <w:r>
        <w:rPr>
          <w:rFonts w:ascii="黑体" w:eastAsia="黑体" w:hAnsi="黑体" w:cs="黑体" w:hint="eastAsia"/>
          <w:sz w:val="44"/>
          <w:szCs w:val="44"/>
        </w:rPr>
        <w:t>辽宁建筑职业学院</w:t>
      </w:r>
      <w:r>
        <w:rPr>
          <w:rFonts w:ascii="黑体" w:eastAsia="黑体" w:hAnsi="黑体" w:cs="黑体" w:hint="eastAsia"/>
          <w:sz w:val="44"/>
          <w:szCs w:val="44"/>
        </w:rPr>
        <w:t>2024</w:t>
      </w:r>
      <w:r>
        <w:rPr>
          <w:rFonts w:ascii="黑体" w:eastAsia="黑体" w:hAnsi="黑体" w:cs="黑体" w:hint="eastAsia"/>
          <w:sz w:val="44"/>
          <w:szCs w:val="44"/>
        </w:rPr>
        <w:t>年招生章程</w:t>
      </w:r>
    </w:p>
    <w:p w14:paraId="3725A5CB" w14:textId="77777777" w:rsidR="00857F2C" w:rsidRDefault="00857F2C">
      <w:pPr>
        <w:spacing w:line="360" w:lineRule="auto"/>
        <w:jc w:val="center"/>
        <w:rPr>
          <w:rFonts w:ascii="黑体" w:eastAsia="黑体" w:hAnsi="黑体" w:cs="黑体"/>
          <w:sz w:val="44"/>
          <w:szCs w:val="44"/>
        </w:rPr>
      </w:pPr>
    </w:p>
    <w:p w14:paraId="3A562A73" w14:textId="77777777" w:rsidR="00857F2C" w:rsidRDefault="00A95F4D">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一、学校自然情况说明</w:t>
      </w:r>
    </w:p>
    <w:p w14:paraId="16A73F1E" w14:textId="77777777" w:rsidR="00857F2C" w:rsidRDefault="00A95F4D">
      <w:pPr>
        <w:pStyle w:val="a7"/>
        <w:numPr>
          <w:ilvl w:val="0"/>
          <w:numId w:val="1"/>
        </w:numPr>
        <w:adjustRightInd w:val="0"/>
        <w:snapToGrid w:val="0"/>
        <w:spacing w:line="360" w:lineRule="auto"/>
        <w:ind w:left="0" w:firstLine="602"/>
        <w:rPr>
          <w:rFonts w:ascii="仿宋" w:eastAsia="仿宋" w:hAnsi="仿宋" w:cs="仿宋"/>
          <w:sz w:val="30"/>
          <w:szCs w:val="30"/>
        </w:rPr>
      </w:pPr>
      <w:r>
        <w:rPr>
          <w:rFonts w:ascii="仿宋" w:eastAsia="仿宋" w:hAnsi="仿宋" w:cs="仿宋" w:hint="eastAsia"/>
          <w:b/>
          <w:sz w:val="30"/>
          <w:szCs w:val="30"/>
        </w:rPr>
        <w:t>高校名称</w:t>
      </w:r>
      <w:r>
        <w:rPr>
          <w:rFonts w:ascii="仿宋" w:eastAsia="仿宋" w:hAnsi="仿宋" w:cs="仿宋" w:hint="eastAsia"/>
          <w:sz w:val="30"/>
          <w:szCs w:val="30"/>
        </w:rPr>
        <w:t>：</w:t>
      </w:r>
      <w:r>
        <w:rPr>
          <w:rFonts w:ascii="仿宋" w:eastAsia="仿宋" w:hAnsi="仿宋" w:cs="仿宋" w:hint="eastAsia"/>
          <w:kern w:val="0"/>
          <w:sz w:val="30"/>
          <w:szCs w:val="30"/>
        </w:rPr>
        <w:t>辽宁建筑职业学院</w:t>
      </w:r>
    </w:p>
    <w:p w14:paraId="292D245D" w14:textId="77777777" w:rsidR="00857F2C" w:rsidRDefault="00A95F4D">
      <w:pPr>
        <w:pStyle w:val="a7"/>
        <w:numPr>
          <w:ilvl w:val="0"/>
          <w:numId w:val="1"/>
        </w:numPr>
        <w:adjustRightInd w:val="0"/>
        <w:snapToGrid w:val="0"/>
        <w:spacing w:line="360" w:lineRule="auto"/>
        <w:ind w:left="0" w:firstLine="602"/>
        <w:rPr>
          <w:rFonts w:ascii="仿宋" w:eastAsia="仿宋" w:hAnsi="仿宋" w:cs="仿宋"/>
          <w:sz w:val="30"/>
          <w:szCs w:val="30"/>
        </w:rPr>
      </w:pPr>
      <w:r>
        <w:rPr>
          <w:rFonts w:ascii="仿宋" w:eastAsia="仿宋" w:hAnsi="仿宋" w:cs="仿宋" w:hint="eastAsia"/>
          <w:b/>
          <w:sz w:val="30"/>
          <w:szCs w:val="30"/>
        </w:rPr>
        <w:t>办学地点及校址</w:t>
      </w:r>
      <w:r>
        <w:rPr>
          <w:rFonts w:ascii="仿宋" w:eastAsia="仿宋" w:hAnsi="仿宋" w:cs="仿宋" w:hint="eastAsia"/>
          <w:sz w:val="30"/>
          <w:szCs w:val="30"/>
        </w:rPr>
        <w:t>：学院分南北两个校区，院本部设在北校区</w:t>
      </w:r>
    </w:p>
    <w:p w14:paraId="43D8BBAF" w14:textId="77777777" w:rsidR="00857F2C" w:rsidRDefault="00A95F4D">
      <w:pPr>
        <w:adjustRightInd w:val="0"/>
        <w:snapToGrid w:val="0"/>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北校区地址：辽宁省辽阳市白塔区青年大街</w:t>
      </w:r>
      <w:r>
        <w:rPr>
          <w:rFonts w:ascii="仿宋" w:eastAsia="仿宋" w:hAnsi="仿宋" w:cs="仿宋" w:hint="eastAsia"/>
          <w:kern w:val="0"/>
          <w:sz w:val="30"/>
          <w:szCs w:val="30"/>
        </w:rPr>
        <w:t>24</w:t>
      </w:r>
      <w:r>
        <w:rPr>
          <w:rFonts w:ascii="仿宋" w:eastAsia="仿宋" w:hAnsi="仿宋" w:cs="仿宋" w:hint="eastAsia"/>
          <w:kern w:val="0"/>
          <w:sz w:val="30"/>
          <w:szCs w:val="30"/>
        </w:rPr>
        <w:t>号</w:t>
      </w:r>
    </w:p>
    <w:p w14:paraId="6CA4EF61"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北校区专业如下：</w:t>
      </w:r>
    </w:p>
    <w:p w14:paraId="0E804F08"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人工智能技术应用，大数据技术，计算机网络技术，</w:t>
      </w:r>
      <w:bookmarkStart w:id="0" w:name="_Hlk100916877"/>
      <w:r>
        <w:rPr>
          <w:rFonts w:ascii="仿宋" w:eastAsia="仿宋" w:hAnsi="仿宋" w:cs="仿宋" w:hint="eastAsia"/>
          <w:sz w:val="30"/>
          <w:szCs w:val="30"/>
        </w:rPr>
        <w:t>软件技术</w:t>
      </w:r>
      <w:bookmarkEnd w:id="0"/>
      <w:r>
        <w:rPr>
          <w:rFonts w:ascii="仿宋" w:eastAsia="仿宋" w:hAnsi="仿宋" w:cs="仿宋" w:hint="eastAsia"/>
          <w:sz w:val="30"/>
          <w:szCs w:val="30"/>
        </w:rPr>
        <w:t>，虚拟现实技术应用，移动应用开发，电气自动化技术，工业机器人技术，</w:t>
      </w:r>
      <w:bookmarkStart w:id="1" w:name="_Hlk100916899"/>
      <w:r>
        <w:rPr>
          <w:rFonts w:ascii="仿宋" w:eastAsia="仿宋" w:hAnsi="仿宋" w:cs="仿宋" w:hint="eastAsia"/>
          <w:sz w:val="30"/>
          <w:szCs w:val="30"/>
        </w:rPr>
        <w:t>机械制造及自动化</w:t>
      </w:r>
      <w:bookmarkEnd w:id="1"/>
      <w:r>
        <w:rPr>
          <w:rFonts w:ascii="仿宋" w:eastAsia="仿宋" w:hAnsi="仿宋" w:cs="仿宋" w:hint="eastAsia"/>
          <w:sz w:val="30"/>
          <w:szCs w:val="30"/>
        </w:rPr>
        <w:t>，智能控制技术，新能源汽车技术，电子商务，市场营销，现代物流管理，大数据与财务管理，大数据与会计，统计与会计核算，旅游管理，酒店管理与数字化运营，数字媒体艺术设计，视觉传达设计；共计</w:t>
      </w:r>
      <w:r>
        <w:rPr>
          <w:rFonts w:ascii="仿宋" w:eastAsia="仿宋" w:hAnsi="仿宋" w:cs="仿宋" w:hint="eastAsia"/>
          <w:sz w:val="30"/>
          <w:szCs w:val="30"/>
        </w:rPr>
        <w:t>21</w:t>
      </w:r>
      <w:r>
        <w:rPr>
          <w:rFonts w:ascii="仿宋" w:eastAsia="仿宋" w:hAnsi="仿宋" w:cs="仿宋" w:hint="eastAsia"/>
          <w:sz w:val="30"/>
          <w:szCs w:val="30"/>
        </w:rPr>
        <w:t>个专业。</w:t>
      </w:r>
    </w:p>
    <w:p w14:paraId="6B64A3DF" w14:textId="77777777" w:rsidR="00857F2C" w:rsidRDefault="00A95F4D">
      <w:pPr>
        <w:adjustRightInd w:val="0"/>
        <w:snapToGrid w:val="0"/>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南校区地址：辽宁省辽阳市白塔区八一街</w:t>
      </w:r>
      <w:r>
        <w:rPr>
          <w:rFonts w:ascii="仿宋" w:eastAsia="仿宋" w:hAnsi="仿宋" w:cs="仿宋" w:hint="eastAsia"/>
          <w:kern w:val="0"/>
          <w:sz w:val="30"/>
          <w:szCs w:val="30"/>
        </w:rPr>
        <w:t>11</w:t>
      </w:r>
      <w:r>
        <w:rPr>
          <w:rFonts w:ascii="仿宋" w:eastAsia="仿宋" w:hAnsi="仿宋" w:cs="仿宋" w:hint="eastAsia"/>
          <w:kern w:val="0"/>
          <w:sz w:val="30"/>
          <w:szCs w:val="30"/>
        </w:rPr>
        <w:t>号</w:t>
      </w:r>
      <w:r>
        <w:rPr>
          <w:rFonts w:ascii="仿宋" w:eastAsia="仿宋" w:hAnsi="仿宋" w:cs="仿宋" w:hint="eastAsia"/>
          <w:kern w:val="0"/>
          <w:sz w:val="30"/>
          <w:szCs w:val="30"/>
        </w:rPr>
        <w:t xml:space="preserve"> </w:t>
      </w:r>
    </w:p>
    <w:p w14:paraId="0EEF842C" w14:textId="77777777" w:rsidR="00857F2C" w:rsidRDefault="00A95F4D">
      <w:pPr>
        <w:tabs>
          <w:tab w:val="center" w:pos="4535"/>
        </w:tabs>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南校区专业如下：</w:t>
      </w:r>
      <w:r>
        <w:rPr>
          <w:rFonts w:ascii="仿宋" w:eastAsia="仿宋" w:hAnsi="仿宋" w:cs="仿宋" w:hint="eastAsia"/>
          <w:sz w:val="30"/>
          <w:szCs w:val="30"/>
        </w:rPr>
        <w:tab/>
      </w:r>
    </w:p>
    <w:p w14:paraId="15AE3DAA"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智能建造技术，建设工程监理，</w:t>
      </w:r>
      <w:bookmarkStart w:id="2" w:name="_Hlk100916801"/>
      <w:r>
        <w:rPr>
          <w:rFonts w:ascii="仿宋" w:eastAsia="仿宋" w:hAnsi="仿宋" w:cs="仿宋" w:hint="eastAsia"/>
          <w:sz w:val="30"/>
          <w:szCs w:val="30"/>
        </w:rPr>
        <w:t>建筑工程技术</w:t>
      </w:r>
      <w:bookmarkEnd w:id="2"/>
      <w:r>
        <w:rPr>
          <w:rFonts w:ascii="仿宋" w:eastAsia="仿宋" w:hAnsi="仿宋" w:cs="仿宋" w:hint="eastAsia"/>
          <w:sz w:val="30"/>
          <w:szCs w:val="30"/>
        </w:rPr>
        <w:t>；道路与桥梁工程技术，工程测量技术，应急救援技术，无人机测绘技术，给排水工程技术，</w:t>
      </w:r>
      <w:bookmarkStart w:id="3" w:name="_Hlk100916827"/>
      <w:r>
        <w:rPr>
          <w:rFonts w:ascii="仿宋" w:eastAsia="仿宋" w:hAnsi="仿宋" w:cs="仿宋" w:hint="eastAsia"/>
          <w:sz w:val="30"/>
          <w:szCs w:val="30"/>
        </w:rPr>
        <w:t>供热通风与空调工程技术</w:t>
      </w:r>
      <w:bookmarkEnd w:id="3"/>
      <w:r>
        <w:rPr>
          <w:rFonts w:ascii="仿宋" w:eastAsia="仿宋" w:hAnsi="仿宋" w:cs="仿宋" w:hint="eastAsia"/>
          <w:sz w:val="30"/>
          <w:szCs w:val="30"/>
        </w:rPr>
        <w:t>，建筑电气工程技术，建筑智能化工程技术；建筑室内设计，建筑装饰工程技术；</w:t>
      </w:r>
      <w:bookmarkStart w:id="4" w:name="_Hlk100916857"/>
      <w:r>
        <w:rPr>
          <w:rFonts w:ascii="仿宋" w:eastAsia="仿宋" w:hAnsi="仿宋" w:cs="仿宋" w:hint="eastAsia"/>
          <w:sz w:val="30"/>
          <w:szCs w:val="30"/>
        </w:rPr>
        <w:t>工程造价</w:t>
      </w:r>
      <w:bookmarkEnd w:id="4"/>
      <w:r>
        <w:rPr>
          <w:rFonts w:ascii="仿宋" w:eastAsia="仿宋" w:hAnsi="仿宋" w:cs="仿宋" w:hint="eastAsia"/>
          <w:sz w:val="30"/>
          <w:szCs w:val="30"/>
        </w:rPr>
        <w:t>，建筑经济信息化管理；建设工程管理，房地产经营与管理；共计</w:t>
      </w:r>
      <w:r>
        <w:rPr>
          <w:rFonts w:ascii="仿宋" w:eastAsia="仿宋" w:hAnsi="仿宋" w:cs="仿宋" w:hint="eastAsia"/>
          <w:sz w:val="30"/>
          <w:szCs w:val="30"/>
        </w:rPr>
        <w:t>17</w:t>
      </w:r>
      <w:r>
        <w:rPr>
          <w:rFonts w:ascii="仿宋" w:eastAsia="仿宋" w:hAnsi="仿宋" w:cs="仿宋" w:hint="eastAsia"/>
          <w:sz w:val="30"/>
          <w:szCs w:val="30"/>
        </w:rPr>
        <w:t>个专业。</w:t>
      </w:r>
    </w:p>
    <w:p w14:paraId="588066A4" w14:textId="77777777" w:rsidR="00857F2C" w:rsidRDefault="00A95F4D">
      <w:pPr>
        <w:pStyle w:val="a7"/>
        <w:numPr>
          <w:ilvl w:val="0"/>
          <w:numId w:val="1"/>
        </w:numPr>
        <w:adjustRightInd w:val="0"/>
        <w:snapToGrid w:val="0"/>
        <w:spacing w:line="360" w:lineRule="auto"/>
        <w:ind w:left="0" w:firstLine="602"/>
        <w:rPr>
          <w:rFonts w:ascii="仿宋" w:eastAsia="仿宋" w:hAnsi="仿宋" w:cs="仿宋"/>
          <w:sz w:val="30"/>
          <w:szCs w:val="30"/>
        </w:rPr>
      </w:pPr>
      <w:r>
        <w:rPr>
          <w:rFonts w:ascii="仿宋" w:eastAsia="仿宋" w:hAnsi="仿宋" w:cs="仿宋" w:hint="eastAsia"/>
          <w:b/>
          <w:sz w:val="30"/>
          <w:szCs w:val="30"/>
        </w:rPr>
        <w:t>办学类型</w:t>
      </w:r>
      <w:r>
        <w:rPr>
          <w:rFonts w:ascii="仿宋" w:eastAsia="仿宋" w:hAnsi="仿宋" w:cs="仿宋" w:hint="eastAsia"/>
          <w:sz w:val="30"/>
          <w:szCs w:val="30"/>
        </w:rPr>
        <w:t>：</w:t>
      </w:r>
      <w:r>
        <w:rPr>
          <w:rFonts w:ascii="仿宋" w:eastAsia="仿宋" w:hAnsi="仿宋" w:cs="仿宋" w:hint="eastAsia"/>
          <w:kern w:val="0"/>
          <w:sz w:val="30"/>
          <w:szCs w:val="30"/>
        </w:rPr>
        <w:t>高等职业技术学院（公办）</w:t>
      </w:r>
    </w:p>
    <w:p w14:paraId="50EE9125" w14:textId="77777777" w:rsidR="00857F2C" w:rsidRDefault="00A95F4D">
      <w:pPr>
        <w:pStyle w:val="a7"/>
        <w:numPr>
          <w:ilvl w:val="0"/>
          <w:numId w:val="1"/>
        </w:numPr>
        <w:adjustRightInd w:val="0"/>
        <w:snapToGrid w:val="0"/>
        <w:spacing w:line="360" w:lineRule="auto"/>
        <w:ind w:left="0" w:firstLine="602"/>
        <w:rPr>
          <w:rFonts w:ascii="仿宋" w:eastAsia="仿宋" w:hAnsi="仿宋" w:cs="仿宋"/>
          <w:sz w:val="30"/>
          <w:szCs w:val="30"/>
        </w:rPr>
      </w:pPr>
      <w:r>
        <w:rPr>
          <w:rFonts w:ascii="仿宋" w:eastAsia="仿宋" w:hAnsi="仿宋" w:cs="仿宋" w:hint="eastAsia"/>
          <w:b/>
          <w:sz w:val="30"/>
          <w:szCs w:val="30"/>
        </w:rPr>
        <w:t>办学层次</w:t>
      </w:r>
      <w:r>
        <w:rPr>
          <w:rFonts w:ascii="仿宋" w:eastAsia="仿宋" w:hAnsi="仿宋" w:cs="仿宋" w:hint="eastAsia"/>
          <w:sz w:val="30"/>
          <w:szCs w:val="30"/>
        </w:rPr>
        <w:t>：</w:t>
      </w:r>
      <w:r>
        <w:rPr>
          <w:rFonts w:ascii="仿宋" w:eastAsia="仿宋" w:hAnsi="仿宋" w:cs="仿宋" w:hint="eastAsia"/>
          <w:kern w:val="0"/>
          <w:sz w:val="30"/>
          <w:szCs w:val="30"/>
        </w:rPr>
        <w:t>高职</w:t>
      </w:r>
    </w:p>
    <w:p w14:paraId="6B432409" w14:textId="77777777" w:rsidR="00857F2C" w:rsidRDefault="00A95F4D">
      <w:pPr>
        <w:pStyle w:val="a7"/>
        <w:numPr>
          <w:ilvl w:val="0"/>
          <w:numId w:val="1"/>
        </w:numPr>
        <w:adjustRightInd w:val="0"/>
        <w:snapToGrid w:val="0"/>
        <w:spacing w:line="360" w:lineRule="auto"/>
        <w:ind w:left="0" w:firstLine="602"/>
        <w:rPr>
          <w:rFonts w:ascii="仿宋" w:eastAsia="仿宋" w:hAnsi="仿宋" w:cs="仿宋"/>
          <w:sz w:val="30"/>
          <w:szCs w:val="30"/>
        </w:rPr>
      </w:pPr>
      <w:r>
        <w:rPr>
          <w:rFonts w:ascii="仿宋" w:eastAsia="仿宋" w:hAnsi="仿宋" w:cs="仿宋" w:hint="eastAsia"/>
          <w:b/>
          <w:sz w:val="30"/>
          <w:szCs w:val="30"/>
        </w:rPr>
        <w:t>办学形式</w:t>
      </w:r>
      <w:r>
        <w:rPr>
          <w:rFonts w:ascii="仿宋" w:eastAsia="仿宋" w:hAnsi="仿宋" w:cs="仿宋" w:hint="eastAsia"/>
          <w:sz w:val="30"/>
          <w:szCs w:val="30"/>
        </w:rPr>
        <w:t>：全日制</w:t>
      </w:r>
    </w:p>
    <w:p w14:paraId="09CA672E" w14:textId="77777777" w:rsidR="00857F2C" w:rsidRDefault="00A95F4D">
      <w:pPr>
        <w:pStyle w:val="a7"/>
        <w:numPr>
          <w:ilvl w:val="0"/>
          <w:numId w:val="1"/>
        </w:numPr>
        <w:adjustRightInd w:val="0"/>
        <w:snapToGrid w:val="0"/>
        <w:spacing w:line="360" w:lineRule="auto"/>
        <w:ind w:left="0" w:firstLine="602"/>
        <w:rPr>
          <w:rFonts w:ascii="仿宋" w:eastAsia="仿宋" w:hAnsi="仿宋" w:cs="仿宋"/>
          <w:sz w:val="30"/>
          <w:szCs w:val="30"/>
        </w:rPr>
      </w:pPr>
      <w:r>
        <w:rPr>
          <w:rFonts w:ascii="仿宋" w:eastAsia="仿宋" w:hAnsi="仿宋" w:cs="仿宋" w:hint="eastAsia"/>
          <w:b/>
          <w:bCs/>
          <w:sz w:val="30"/>
          <w:szCs w:val="30"/>
        </w:rPr>
        <w:t>主要办学条件：</w:t>
      </w:r>
      <w:r>
        <w:rPr>
          <w:rFonts w:ascii="仿宋" w:eastAsia="仿宋" w:hAnsi="仿宋" w:cs="仿宋" w:hint="eastAsia"/>
          <w:sz w:val="30"/>
          <w:szCs w:val="30"/>
        </w:rPr>
        <w:t>校园占地面积</w:t>
      </w:r>
      <w:r>
        <w:rPr>
          <w:rFonts w:ascii="仿宋" w:eastAsia="仿宋" w:hAnsi="仿宋" w:cs="仿宋" w:hint="eastAsia"/>
          <w:sz w:val="30"/>
          <w:szCs w:val="30"/>
        </w:rPr>
        <w:t>271594</w:t>
      </w:r>
      <w:r>
        <w:rPr>
          <w:rFonts w:ascii="仿宋" w:eastAsia="仿宋" w:hAnsi="仿宋" w:cs="仿宋" w:hint="eastAsia"/>
          <w:sz w:val="30"/>
          <w:szCs w:val="30"/>
        </w:rPr>
        <w:t>平方米（合</w:t>
      </w:r>
      <w:r>
        <w:rPr>
          <w:rFonts w:ascii="仿宋" w:eastAsia="仿宋" w:hAnsi="仿宋" w:cs="仿宋" w:hint="eastAsia"/>
          <w:sz w:val="30"/>
          <w:szCs w:val="30"/>
        </w:rPr>
        <w:t>407.2</w:t>
      </w:r>
      <w:r>
        <w:rPr>
          <w:rFonts w:ascii="仿宋" w:eastAsia="仿宋" w:hAnsi="仿宋" w:cs="仿宋" w:hint="eastAsia"/>
          <w:sz w:val="30"/>
          <w:szCs w:val="30"/>
        </w:rPr>
        <w:t>亩）；</w:t>
      </w:r>
      <w:r>
        <w:rPr>
          <w:rFonts w:ascii="仿宋" w:eastAsia="仿宋" w:hAnsi="仿宋" w:cs="仿宋" w:hint="eastAsia"/>
          <w:sz w:val="30"/>
          <w:szCs w:val="30"/>
        </w:rPr>
        <w:lastRenderedPageBreak/>
        <w:t>生均教学行政用房面积</w:t>
      </w:r>
      <w:r>
        <w:rPr>
          <w:rFonts w:ascii="仿宋" w:eastAsia="仿宋" w:hAnsi="仿宋" w:cs="仿宋" w:hint="eastAsia"/>
          <w:sz w:val="30"/>
          <w:szCs w:val="30"/>
        </w:rPr>
        <w:t>7.9</w:t>
      </w:r>
      <w:r>
        <w:rPr>
          <w:rFonts w:ascii="仿宋" w:eastAsia="仿宋" w:hAnsi="仿宋" w:cs="仿宋" w:hint="eastAsia"/>
          <w:sz w:val="30"/>
          <w:szCs w:val="30"/>
        </w:rPr>
        <w:t>平方米；生均宿舍面积</w:t>
      </w:r>
      <w:r>
        <w:rPr>
          <w:rFonts w:ascii="仿宋" w:eastAsia="仿宋" w:hAnsi="仿宋" w:cs="仿宋" w:hint="eastAsia"/>
          <w:sz w:val="30"/>
          <w:szCs w:val="30"/>
        </w:rPr>
        <w:t>6.2</w:t>
      </w:r>
      <w:r>
        <w:rPr>
          <w:rFonts w:ascii="仿宋" w:eastAsia="仿宋" w:hAnsi="仿宋" w:cs="仿宋" w:hint="eastAsia"/>
          <w:sz w:val="30"/>
          <w:szCs w:val="30"/>
        </w:rPr>
        <w:t>平方米；生师比</w:t>
      </w:r>
      <w:r>
        <w:rPr>
          <w:rFonts w:ascii="仿宋" w:eastAsia="仿宋" w:hAnsi="仿宋" w:cs="仿宋" w:hint="eastAsia"/>
          <w:sz w:val="30"/>
          <w:szCs w:val="30"/>
        </w:rPr>
        <w:t>20.6</w:t>
      </w: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；专任教师</w:t>
      </w:r>
      <w:r>
        <w:rPr>
          <w:rFonts w:ascii="仿宋" w:eastAsia="仿宋" w:hAnsi="仿宋" w:cs="仿宋" w:hint="eastAsia"/>
          <w:sz w:val="30"/>
          <w:szCs w:val="30"/>
        </w:rPr>
        <w:t>626</w:t>
      </w:r>
      <w:r>
        <w:rPr>
          <w:rFonts w:ascii="仿宋" w:eastAsia="仿宋" w:hAnsi="仿宋" w:cs="仿宋" w:hint="eastAsia"/>
          <w:sz w:val="30"/>
          <w:szCs w:val="30"/>
        </w:rPr>
        <w:t>人，其中具有研究生学位以上教师占专任教师的比例为</w:t>
      </w:r>
      <w:r>
        <w:rPr>
          <w:rFonts w:ascii="仿宋" w:eastAsia="仿宋" w:hAnsi="仿宋" w:cs="仿宋" w:hint="eastAsia"/>
          <w:sz w:val="30"/>
          <w:szCs w:val="30"/>
        </w:rPr>
        <w:t>61.3%</w:t>
      </w:r>
      <w:r>
        <w:rPr>
          <w:rFonts w:ascii="仿宋" w:eastAsia="仿宋" w:hAnsi="仿宋" w:cs="仿宋" w:hint="eastAsia"/>
          <w:sz w:val="30"/>
          <w:szCs w:val="30"/>
        </w:rPr>
        <w:t>；具有高级职务教师占专任教师的比例为</w:t>
      </w:r>
      <w:r>
        <w:rPr>
          <w:rFonts w:ascii="仿宋" w:eastAsia="仿宋" w:hAnsi="仿宋" w:cs="仿宋" w:hint="eastAsia"/>
          <w:sz w:val="30"/>
          <w:szCs w:val="30"/>
        </w:rPr>
        <w:t>44.7%</w:t>
      </w:r>
      <w:r>
        <w:rPr>
          <w:rFonts w:ascii="仿宋" w:eastAsia="仿宋" w:hAnsi="仿宋" w:cs="仿宋" w:hint="eastAsia"/>
          <w:sz w:val="30"/>
          <w:szCs w:val="30"/>
        </w:rPr>
        <w:t>；教学科研仪器设备总值</w:t>
      </w:r>
      <w:r>
        <w:rPr>
          <w:rFonts w:ascii="仿宋" w:eastAsia="仿宋" w:hAnsi="仿宋" w:cs="仿宋" w:hint="eastAsia"/>
          <w:sz w:val="30"/>
          <w:szCs w:val="30"/>
        </w:rPr>
        <w:t>17778.3</w:t>
      </w:r>
      <w:r>
        <w:rPr>
          <w:rFonts w:ascii="仿宋" w:eastAsia="仿宋" w:hAnsi="仿宋" w:cs="仿宋" w:hint="eastAsia"/>
          <w:sz w:val="30"/>
          <w:szCs w:val="30"/>
        </w:rPr>
        <w:t>万元；生均教学科研仪器设备值</w:t>
      </w:r>
      <w:r>
        <w:rPr>
          <w:rFonts w:ascii="仿宋" w:eastAsia="仿宋" w:hAnsi="仿宋" w:cs="仿宋" w:hint="eastAsia"/>
          <w:sz w:val="30"/>
          <w:szCs w:val="30"/>
        </w:rPr>
        <w:t>12565.1</w:t>
      </w:r>
      <w:r>
        <w:rPr>
          <w:rFonts w:ascii="仿宋" w:eastAsia="仿宋" w:hAnsi="仿宋" w:cs="仿宋" w:hint="eastAsia"/>
          <w:sz w:val="30"/>
          <w:szCs w:val="30"/>
        </w:rPr>
        <w:t>元；图书</w:t>
      </w:r>
      <w:r>
        <w:rPr>
          <w:rFonts w:ascii="仿宋" w:eastAsia="仿宋" w:hAnsi="仿宋" w:cs="仿宋" w:hint="eastAsia"/>
          <w:sz w:val="30"/>
          <w:szCs w:val="30"/>
        </w:rPr>
        <w:t>62.8</w:t>
      </w:r>
      <w:r>
        <w:rPr>
          <w:rFonts w:ascii="仿宋" w:eastAsia="仿宋" w:hAnsi="仿宋" w:cs="仿宋" w:hint="eastAsia"/>
          <w:sz w:val="30"/>
          <w:szCs w:val="30"/>
        </w:rPr>
        <w:t>万册；生均图书</w:t>
      </w:r>
      <w:r>
        <w:rPr>
          <w:rFonts w:ascii="仿宋" w:eastAsia="仿宋" w:hAnsi="仿宋" w:cs="仿宋" w:hint="eastAsia"/>
          <w:sz w:val="30"/>
          <w:szCs w:val="30"/>
        </w:rPr>
        <w:t>44.4</w:t>
      </w:r>
      <w:r>
        <w:rPr>
          <w:rFonts w:ascii="仿宋" w:eastAsia="仿宋" w:hAnsi="仿宋" w:cs="仿宋" w:hint="eastAsia"/>
          <w:sz w:val="30"/>
          <w:szCs w:val="30"/>
        </w:rPr>
        <w:t>册。</w:t>
      </w:r>
    </w:p>
    <w:p w14:paraId="34E51791" w14:textId="77777777" w:rsidR="00857F2C" w:rsidRDefault="00A95F4D">
      <w:pPr>
        <w:pStyle w:val="a7"/>
        <w:adjustRightInd w:val="0"/>
        <w:snapToGrid w:val="0"/>
        <w:spacing w:line="360" w:lineRule="auto"/>
        <w:ind w:firstLineChars="300" w:firstLine="904"/>
        <w:rPr>
          <w:rFonts w:ascii="仿宋" w:eastAsia="仿宋" w:hAnsi="仿宋" w:cs="仿宋"/>
          <w:sz w:val="30"/>
          <w:szCs w:val="30"/>
        </w:rPr>
      </w:pPr>
      <w:r>
        <w:rPr>
          <w:rFonts w:ascii="仿宋" w:eastAsia="仿宋" w:hAnsi="仿宋" w:cs="仿宋" w:hint="eastAsia"/>
          <w:b/>
          <w:bCs/>
          <w:sz w:val="30"/>
          <w:szCs w:val="30"/>
        </w:rPr>
        <w:t>住宿条件：</w:t>
      </w:r>
      <w:r>
        <w:rPr>
          <w:rFonts w:ascii="仿宋" w:eastAsia="仿宋" w:hAnsi="仿宋" w:cs="仿宋" w:hint="eastAsia"/>
          <w:sz w:val="30"/>
          <w:szCs w:val="30"/>
        </w:rPr>
        <w:t>2024</w:t>
      </w:r>
      <w:r>
        <w:rPr>
          <w:rFonts w:ascii="仿宋" w:eastAsia="仿宋" w:hAnsi="仿宋" w:cs="仿宋" w:hint="eastAsia"/>
          <w:sz w:val="30"/>
          <w:szCs w:val="30"/>
        </w:rPr>
        <w:t>级新生宿舍标准（</w:t>
      </w:r>
      <w:r>
        <w:rPr>
          <w:rFonts w:ascii="仿宋" w:eastAsia="仿宋" w:hAnsi="仿宋" w:cs="仿宋" w:hint="eastAsia"/>
          <w:sz w:val="30"/>
          <w:szCs w:val="30"/>
        </w:rPr>
        <w:t>4</w:t>
      </w:r>
      <w:r>
        <w:rPr>
          <w:rFonts w:ascii="仿宋" w:eastAsia="仿宋" w:hAnsi="仿宋" w:cs="仿宋" w:hint="eastAsia"/>
          <w:sz w:val="30"/>
          <w:szCs w:val="30"/>
        </w:rPr>
        <w:t>、</w:t>
      </w:r>
      <w:r>
        <w:rPr>
          <w:rFonts w:ascii="仿宋" w:eastAsia="仿宋" w:hAnsi="仿宋" w:cs="仿宋" w:hint="eastAsia"/>
          <w:sz w:val="30"/>
          <w:szCs w:val="30"/>
        </w:rPr>
        <w:t>6</w:t>
      </w:r>
      <w:r>
        <w:rPr>
          <w:rFonts w:ascii="仿宋" w:eastAsia="仿宋" w:hAnsi="仿宋" w:cs="仿宋" w:hint="eastAsia"/>
          <w:sz w:val="30"/>
          <w:szCs w:val="30"/>
        </w:rPr>
        <w:t>、</w:t>
      </w:r>
      <w:r>
        <w:rPr>
          <w:rFonts w:ascii="仿宋" w:eastAsia="仿宋" w:hAnsi="仿宋" w:cs="仿宋" w:hint="eastAsia"/>
          <w:sz w:val="30"/>
          <w:szCs w:val="30"/>
        </w:rPr>
        <w:t>8</w:t>
      </w:r>
      <w:r>
        <w:rPr>
          <w:rFonts w:ascii="仿宋" w:eastAsia="仿宋" w:hAnsi="仿宋" w:cs="仿宋" w:hint="eastAsia"/>
          <w:sz w:val="30"/>
          <w:szCs w:val="30"/>
        </w:rPr>
        <w:t>）间。宿舍分配方案：</w:t>
      </w:r>
      <w:r>
        <w:rPr>
          <w:rFonts w:ascii="仿宋" w:eastAsia="仿宋" w:hAnsi="仿宋" w:cs="仿宋" w:hint="eastAsia"/>
          <w:sz w:val="30"/>
          <w:szCs w:val="30"/>
        </w:rPr>
        <w:t>2024</w:t>
      </w:r>
      <w:r>
        <w:rPr>
          <w:rFonts w:ascii="仿宋" w:eastAsia="仿宋" w:hAnsi="仿宋" w:cs="仿宋" w:hint="eastAsia"/>
          <w:sz w:val="30"/>
          <w:szCs w:val="30"/>
        </w:rPr>
        <w:t>级新生入学采取学院集中统一分配。</w:t>
      </w:r>
    </w:p>
    <w:p w14:paraId="53C5F6EF" w14:textId="77777777" w:rsidR="00857F2C" w:rsidRDefault="00A95F4D">
      <w:pPr>
        <w:pStyle w:val="a7"/>
        <w:numPr>
          <w:ilvl w:val="0"/>
          <w:numId w:val="2"/>
        </w:numPr>
        <w:adjustRightInd w:val="0"/>
        <w:snapToGrid w:val="0"/>
        <w:spacing w:beforeLines="50" w:before="156" w:line="360" w:lineRule="auto"/>
        <w:ind w:firstLineChars="0"/>
        <w:rPr>
          <w:rFonts w:ascii="仿宋" w:eastAsia="仿宋" w:hAnsi="仿宋" w:cs="仿宋"/>
          <w:b/>
          <w:sz w:val="30"/>
          <w:szCs w:val="30"/>
        </w:rPr>
      </w:pPr>
      <w:r>
        <w:rPr>
          <w:rFonts w:ascii="仿宋" w:eastAsia="仿宋" w:hAnsi="仿宋" w:cs="仿宋" w:hint="eastAsia"/>
          <w:b/>
          <w:sz w:val="30"/>
          <w:szCs w:val="30"/>
        </w:rPr>
        <w:t>招生计划安排说明</w:t>
      </w:r>
    </w:p>
    <w:p w14:paraId="6C9EFFD2"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学院主动为辽宁建设“数字辽宁，智造强省”提供智力支持和人才保障，招生计划重点支持“建筑工程技术、供热通风与空调工程技术、工程造价、软件技术、机械制造及自动化”</w:t>
      </w:r>
      <w:r>
        <w:rPr>
          <w:rFonts w:ascii="仿宋" w:eastAsia="仿宋" w:hAnsi="仿宋" w:cs="仿宋" w:hint="eastAsia"/>
          <w:sz w:val="30"/>
          <w:szCs w:val="30"/>
        </w:rPr>
        <w:t>5</w:t>
      </w:r>
      <w:r>
        <w:rPr>
          <w:rFonts w:ascii="仿宋" w:eastAsia="仿宋" w:hAnsi="仿宋" w:cs="仿宋" w:hint="eastAsia"/>
          <w:sz w:val="30"/>
          <w:szCs w:val="30"/>
        </w:rPr>
        <w:t>个兴辽卓越专业群发展，同时兼顾工程管理、财贸管理、现代服务等专业群协调发展；在外省招生，主要依据各省经济发展及产业结构调整需要安排相关专业招生并合理安排招生计划；学院招生计划不做预留。</w:t>
      </w:r>
    </w:p>
    <w:p w14:paraId="2AC902B1"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经批准有语种限制的专业及允许招生的语种：学院所有专业公共基础课外语教学全部采用英语课程，对考生高中阶段所学语种不做限制。</w:t>
      </w:r>
    </w:p>
    <w:p w14:paraId="7C790D40"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有男女生比例要求的专业及限制比例：应急救援技术专业身高</w:t>
      </w:r>
      <w:r>
        <w:rPr>
          <w:rFonts w:ascii="仿宋" w:eastAsia="仿宋" w:hAnsi="仿宋" w:cs="仿宋" w:hint="eastAsia"/>
          <w:sz w:val="30"/>
          <w:szCs w:val="30"/>
        </w:rPr>
        <w:t>168cm</w:t>
      </w:r>
      <w:r>
        <w:rPr>
          <w:rFonts w:ascii="仿宋" w:eastAsia="仿宋" w:hAnsi="仿宋" w:cs="仿宋" w:hint="eastAsia"/>
          <w:sz w:val="30"/>
          <w:szCs w:val="30"/>
        </w:rPr>
        <w:t>以下慎报、女生慎报，其他专业无男女生比例限制。</w:t>
      </w:r>
    </w:p>
    <w:p w14:paraId="4AFE3EFE" w14:textId="20472229"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高考综合改革试点省</w:t>
      </w:r>
      <w:r>
        <w:rPr>
          <w:rFonts w:ascii="仿宋" w:eastAsia="仿宋" w:hAnsi="仿宋" w:cs="仿宋" w:hint="eastAsia"/>
          <w:sz w:val="30"/>
          <w:szCs w:val="30"/>
        </w:rPr>
        <w:t>(</w:t>
      </w:r>
      <w:r>
        <w:rPr>
          <w:rFonts w:ascii="仿宋" w:eastAsia="仿宋" w:hAnsi="仿宋" w:cs="仿宋" w:hint="eastAsia"/>
          <w:sz w:val="30"/>
          <w:szCs w:val="30"/>
        </w:rPr>
        <w:t>市</w:t>
      </w:r>
      <w:r>
        <w:rPr>
          <w:rFonts w:ascii="仿宋" w:eastAsia="仿宋" w:hAnsi="仿宋" w:cs="仿宋" w:hint="eastAsia"/>
          <w:sz w:val="30"/>
          <w:szCs w:val="30"/>
        </w:rPr>
        <w:t>)</w:t>
      </w:r>
      <w:r>
        <w:rPr>
          <w:rFonts w:ascii="仿宋" w:eastAsia="仿宋" w:hAnsi="仿宋" w:cs="仿宋" w:hint="eastAsia"/>
          <w:sz w:val="30"/>
          <w:szCs w:val="30"/>
        </w:rPr>
        <w:t>设置的招生专业，对选考科目的要求、综合素质评价档案的使用办法，以当地教育行政部门（或招生考试部门）及高校官方网站公布为准。</w:t>
      </w:r>
    </w:p>
    <w:p w14:paraId="16C38219" w14:textId="77777777" w:rsidR="00857F2C" w:rsidRDefault="00A95F4D">
      <w:pPr>
        <w:adjustRightInd w:val="0"/>
        <w:snapToGrid w:val="0"/>
        <w:spacing w:line="360" w:lineRule="auto"/>
        <w:ind w:firstLineChars="200" w:firstLine="600"/>
        <w:rPr>
          <w:rFonts w:ascii="仿宋" w:eastAsia="仿宋" w:hAnsi="仿宋" w:cs="仿宋"/>
          <w:b/>
          <w:sz w:val="30"/>
          <w:szCs w:val="30"/>
        </w:rPr>
      </w:pPr>
      <w:r>
        <w:rPr>
          <w:rFonts w:ascii="仿宋" w:eastAsia="仿宋" w:hAnsi="仿宋" w:cs="仿宋" w:hint="eastAsia"/>
          <w:sz w:val="30"/>
          <w:szCs w:val="30"/>
        </w:rPr>
        <w:t>学院招生计划严格按照省教育厅核准的分省分专业招生计划执行。</w:t>
      </w:r>
    </w:p>
    <w:p w14:paraId="6562BB2B" w14:textId="77777777" w:rsidR="00857F2C" w:rsidRDefault="00A95F4D">
      <w:pPr>
        <w:adjustRightInd w:val="0"/>
        <w:snapToGrid w:val="0"/>
        <w:spacing w:beforeLines="50" w:before="156"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三、专业设置说明</w:t>
      </w:r>
    </w:p>
    <w:tbl>
      <w:tblPr>
        <w:tblW w:w="10438" w:type="dxa"/>
        <w:jc w:val="center"/>
        <w:tblLayout w:type="fixed"/>
        <w:tblLook w:val="04A0" w:firstRow="1" w:lastRow="0" w:firstColumn="1" w:lastColumn="0" w:noHBand="0" w:noVBand="1"/>
      </w:tblPr>
      <w:tblGrid>
        <w:gridCol w:w="567"/>
        <w:gridCol w:w="880"/>
        <w:gridCol w:w="2475"/>
        <w:gridCol w:w="735"/>
        <w:gridCol w:w="945"/>
        <w:gridCol w:w="1590"/>
        <w:gridCol w:w="2070"/>
        <w:gridCol w:w="1176"/>
      </w:tblGrid>
      <w:tr w:rsidR="00857F2C" w14:paraId="2A747471" w14:textId="7777777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34268" w14:textId="77777777" w:rsidR="00857F2C" w:rsidRDefault="00A95F4D">
            <w:pPr>
              <w:widowControl/>
              <w:spacing w:line="360" w:lineRule="auto"/>
              <w:jc w:val="center"/>
              <w:rPr>
                <w:rFonts w:ascii="宋体" w:eastAsia="宋体" w:hAnsi="宋体" w:cs="宋体"/>
                <w:b/>
                <w:bCs/>
                <w:color w:val="000000"/>
                <w:kern w:val="0"/>
                <w:sz w:val="20"/>
              </w:rPr>
            </w:pPr>
            <w:r>
              <w:rPr>
                <w:rFonts w:ascii="宋体" w:eastAsia="宋体" w:hAnsi="宋体" w:cs="宋体" w:hint="eastAsia"/>
                <w:b/>
                <w:bCs/>
                <w:color w:val="000000"/>
                <w:kern w:val="0"/>
                <w:sz w:val="20"/>
              </w:rPr>
              <w:lastRenderedPageBreak/>
              <w:t>序号</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530744D4" w14:textId="77777777" w:rsidR="00857F2C" w:rsidRDefault="00A95F4D">
            <w:pPr>
              <w:widowControl/>
              <w:spacing w:line="360" w:lineRule="auto"/>
              <w:jc w:val="center"/>
              <w:rPr>
                <w:rFonts w:ascii="宋体" w:eastAsia="宋体" w:hAnsi="宋体" w:cs="宋体"/>
                <w:b/>
                <w:bCs/>
                <w:color w:val="000000"/>
                <w:kern w:val="0"/>
                <w:sz w:val="20"/>
              </w:rPr>
            </w:pPr>
            <w:r>
              <w:rPr>
                <w:rFonts w:ascii="宋体" w:eastAsia="宋体" w:hAnsi="宋体" w:cs="宋体" w:hint="eastAsia"/>
                <w:b/>
                <w:bCs/>
                <w:color w:val="000000"/>
                <w:kern w:val="0"/>
                <w:sz w:val="20"/>
              </w:rPr>
              <w:t>专业</w:t>
            </w:r>
          </w:p>
          <w:p w14:paraId="58E869EE" w14:textId="77777777" w:rsidR="00857F2C" w:rsidRDefault="00A95F4D">
            <w:pPr>
              <w:widowControl/>
              <w:spacing w:line="360" w:lineRule="auto"/>
              <w:jc w:val="center"/>
              <w:rPr>
                <w:rFonts w:ascii="宋体" w:eastAsia="宋体" w:hAnsi="宋体" w:cs="宋体"/>
                <w:b/>
                <w:bCs/>
                <w:color w:val="000000"/>
                <w:kern w:val="0"/>
                <w:sz w:val="20"/>
              </w:rPr>
            </w:pPr>
            <w:r>
              <w:rPr>
                <w:rFonts w:ascii="宋体" w:eastAsia="宋体" w:hAnsi="宋体" w:cs="宋体" w:hint="eastAsia"/>
                <w:b/>
                <w:bCs/>
                <w:color w:val="000000"/>
                <w:kern w:val="0"/>
                <w:sz w:val="20"/>
              </w:rPr>
              <w:t>代码</w:t>
            </w:r>
          </w:p>
        </w:tc>
        <w:tc>
          <w:tcPr>
            <w:tcW w:w="2475" w:type="dxa"/>
            <w:tcBorders>
              <w:top w:val="single" w:sz="4" w:space="0" w:color="auto"/>
              <w:left w:val="nil"/>
              <w:bottom w:val="single" w:sz="4" w:space="0" w:color="auto"/>
              <w:right w:val="single" w:sz="4" w:space="0" w:color="auto"/>
            </w:tcBorders>
            <w:shd w:val="clear" w:color="auto" w:fill="auto"/>
            <w:noWrap/>
            <w:vAlign w:val="center"/>
          </w:tcPr>
          <w:p w14:paraId="6734C565" w14:textId="77777777" w:rsidR="00857F2C" w:rsidRDefault="00A95F4D">
            <w:pPr>
              <w:widowControl/>
              <w:spacing w:line="360" w:lineRule="auto"/>
              <w:jc w:val="center"/>
              <w:rPr>
                <w:rFonts w:ascii="宋体" w:eastAsia="宋体" w:hAnsi="宋体" w:cs="宋体"/>
                <w:b/>
                <w:bCs/>
                <w:color w:val="000000"/>
                <w:kern w:val="0"/>
                <w:sz w:val="20"/>
              </w:rPr>
            </w:pPr>
            <w:r>
              <w:rPr>
                <w:rFonts w:ascii="宋体" w:eastAsia="宋体" w:hAnsi="宋体" w:cs="宋体" w:hint="eastAsia"/>
                <w:b/>
                <w:bCs/>
                <w:color w:val="000000"/>
                <w:kern w:val="0"/>
                <w:sz w:val="20"/>
              </w:rPr>
              <w:t>专业名称</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6E85B025" w14:textId="77777777" w:rsidR="00857F2C" w:rsidRDefault="00A95F4D">
            <w:pPr>
              <w:widowControl/>
              <w:spacing w:line="360" w:lineRule="auto"/>
              <w:jc w:val="center"/>
              <w:rPr>
                <w:rFonts w:ascii="宋体" w:eastAsia="宋体" w:hAnsi="宋体" w:cs="宋体"/>
                <w:b/>
                <w:bCs/>
                <w:color w:val="000000"/>
                <w:kern w:val="0"/>
                <w:sz w:val="20"/>
              </w:rPr>
            </w:pPr>
            <w:r>
              <w:rPr>
                <w:rFonts w:ascii="宋体" w:eastAsia="宋体" w:hAnsi="宋体" w:cs="宋体" w:hint="eastAsia"/>
                <w:b/>
                <w:bCs/>
                <w:color w:val="000000"/>
                <w:kern w:val="0"/>
                <w:sz w:val="20"/>
              </w:rPr>
              <w:t>学制</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19C37055" w14:textId="77777777" w:rsidR="00857F2C" w:rsidRDefault="00A95F4D">
            <w:pPr>
              <w:widowControl/>
              <w:spacing w:line="360" w:lineRule="auto"/>
              <w:jc w:val="center"/>
              <w:rPr>
                <w:rFonts w:ascii="宋体" w:eastAsia="宋体" w:hAnsi="宋体" w:cs="宋体"/>
                <w:b/>
                <w:bCs/>
                <w:color w:val="000000"/>
                <w:kern w:val="0"/>
                <w:sz w:val="20"/>
              </w:rPr>
            </w:pPr>
            <w:r>
              <w:rPr>
                <w:rFonts w:ascii="宋体" w:eastAsia="宋体" w:hAnsi="宋体" w:cs="宋体" w:hint="eastAsia"/>
                <w:b/>
                <w:bCs/>
                <w:color w:val="000000"/>
                <w:kern w:val="0"/>
                <w:sz w:val="20"/>
              </w:rPr>
              <w:t>学习</w:t>
            </w:r>
          </w:p>
          <w:p w14:paraId="79B92E23" w14:textId="77777777" w:rsidR="00857F2C" w:rsidRDefault="00A95F4D">
            <w:pPr>
              <w:widowControl/>
              <w:spacing w:line="360" w:lineRule="auto"/>
              <w:jc w:val="center"/>
              <w:rPr>
                <w:rFonts w:ascii="宋体" w:eastAsia="宋体" w:hAnsi="宋体" w:cs="宋体"/>
                <w:b/>
                <w:bCs/>
                <w:color w:val="000000"/>
                <w:kern w:val="0"/>
                <w:sz w:val="20"/>
              </w:rPr>
            </w:pPr>
            <w:r>
              <w:rPr>
                <w:rFonts w:ascii="宋体" w:eastAsia="宋体" w:hAnsi="宋体" w:cs="宋体" w:hint="eastAsia"/>
                <w:b/>
                <w:bCs/>
                <w:color w:val="000000"/>
                <w:kern w:val="0"/>
                <w:sz w:val="20"/>
              </w:rPr>
              <w:t>年限</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502BFCEF" w14:textId="77777777" w:rsidR="00857F2C" w:rsidRDefault="00A95F4D">
            <w:pPr>
              <w:widowControl/>
              <w:spacing w:line="360" w:lineRule="auto"/>
              <w:jc w:val="center"/>
              <w:rPr>
                <w:rFonts w:ascii="宋体" w:eastAsia="宋体" w:hAnsi="宋体" w:cs="宋体"/>
                <w:b/>
                <w:bCs/>
                <w:color w:val="000000"/>
                <w:kern w:val="0"/>
                <w:sz w:val="20"/>
              </w:rPr>
            </w:pPr>
            <w:r>
              <w:rPr>
                <w:rFonts w:ascii="宋体" w:eastAsia="宋体" w:hAnsi="宋体" w:cs="宋体" w:hint="eastAsia"/>
                <w:b/>
                <w:bCs/>
                <w:color w:val="000000"/>
                <w:kern w:val="0"/>
                <w:sz w:val="20"/>
              </w:rPr>
              <w:t>科类</w:t>
            </w:r>
            <w:r>
              <w:rPr>
                <w:rFonts w:ascii="宋体" w:eastAsia="宋体" w:hAnsi="宋体" w:cs="宋体" w:hint="eastAsia"/>
                <w:b/>
                <w:bCs/>
                <w:color w:val="000000"/>
                <w:kern w:val="0"/>
                <w:sz w:val="20"/>
              </w:rPr>
              <w:t>1</w:t>
            </w:r>
            <w:r>
              <w:rPr>
                <w:rFonts w:ascii="宋体" w:eastAsia="宋体" w:hAnsi="宋体" w:cs="宋体" w:hint="eastAsia"/>
                <w:b/>
                <w:bCs/>
                <w:color w:val="000000"/>
                <w:kern w:val="0"/>
                <w:sz w:val="20"/>
              </w:rPr>
              <w:t>（非高考综合改革省份）</w:t>
            </w:r>
          </w:p>
        </w:tc>
        <w:tc>
          <w:tcPr>
            <w:tcW w:w="2070" w:type="dxa"/>
            <w:tcBorders>
              <w:top w:val="single" w:sz="4" w:space="0" w:color="auto"/>
              <w:left w:val="nil"/>
              <w:bottom w:val="single" w:sz="4" w:space="0" w:color="auto"/>
              <w:right w:val="single" w:sz="4" w:space="0" w:color="auto"/>
            </w:tcBorders>
          </w:tcPr>
          <w:p w14:paraId="42933F5B" w14:textId="77777777" w:rsidR="00857F2C" w:rsidRDefault="00A95F4D">
            <w:pPr>
              <w:widowControl/>
              <w:spacing w:line="360" w:lineRule="auto"/>
              <w:jc w:val="center"/>
              <w:rPr>
                <w:rFonts w:ascii="宋体" w:eastAsia="宋体" w:hAnsi="宋体" w:cs="宋体"/>
                <w:b/>
                <w:bCs/>
                <w:color w:val="000000"/>
                <w:kern w:val="0"/>
                <w:sz w:val="20"/>
              </w:rPr>
            </w:pPr>
            <w:r>
              <w:rPr>
                <w:rFonts w:ascii="宋体" w:eastAsia="宋体" w:hAnsi="宋体" w:cs="宋体" w:hint="eastAsia"/>
                <w:b/>
                <w:bCs/>
                <w:color w:val="000000"/>
                <w:kern w:val="0"/>
                <w:sz w:val="20"/>
              </w:rPr>
              <w:t>科类</w:t>
            </w:r>
            <w:r>
              <w:rPr>
                <w:rFonts w:ascii="宋体" w:eastAsia="宋体" w:hAnsi="宋体" w:cs="宋体" w:hint="eastAsia"/>
                <w:b/>
                <w:bCs/>
                <w:color w:val="000000"/>
                <w:kern w:val="0"/>
                <w:sz w:val="20"/>
              </w:rPr>
              <w:t>2</w:t>
            </w:r>
            <w:r>
              <w:rPr>
                <w:rFonts w:ascii="宋体" w:eastAsia="宋体" w:hAnsi="宋体" w:cs="宋体" w:hint="eastAsia"/>
                <w:b/>
                <w:bCs/>
                <w:color w:val="000000"/>
                <w:kern w:val="0"/>
                <w:sz w:val="20"/>
              </w:rPr>
              <w:t>（采用</w:t>
            </w:r>
            <w:r>
              <w:rPr>
                <w:rFonts w:ascii="宋体" w:eastAsia="宋体" w:hAnsi="宋体" w:cs="宋体" w:hint="eastAsia"/>
                <w:b/>
                <w:bCs/>
                <w:color w:val="000000"/>
                <w:kern w:val="0"/>
                <w:sz w:val="20"/>
              </w:rPr>
              <w:t>3+1+2</w:t>
            </w:r>
            <w:r>
              <w:rPr>
                <w:rFonts w:ascii="宋体" w:eastAsia="宋体" w:hAnsi="宋体" w:cs="宋体" w:hint="eastAsia"/>
                <w:b/>
                <w:bCs/>
                <w:color w:val="000000"/>
                <w:kern w:val="0"/>
                <w:sz w:val="20"/>
              </w:rPr>
              <w:t>模式的高考综合改革省份）</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5F25A6E" w14:textId="77777777" w:rsidR="00857F2C" w:rsidRDefault="00A95F4D">
            <w:pPr>
              <w:widowControl/>
              <w:spacing w:line="360" w:lineRule="auto"/>
              <w:jc w:val="center"/>
              <w:rPr>
                <w:rFonts w:ascii="宋体" w:eastAsia="宋体" w:hAnsi="宋体" w:cs="宋体"/>
                <w:b/>
                <w:bCs/>
                <w:color w:val="000000"/>
                <w:kern w:val="0"/>
                <w:sz w:val="20"/>
              </w:rPr>
            </w:pPr>
            <w:r>
              <w:rPr>
                <w:rFonts w:ascii="宋体" w:eastAsia="宋体" w:hAnsi="宋体" w:cs="宋体" w:hint="eastAsia"/>
                <w:b/>
                <w:bCs/>
                <w:color w:val="000000"/>
                <w:kern w:val="0"/>
                <w:sz w:val="20"/>
              </w:rPr>
              <w:t>学费</w:t>
            </w:r>
          </w:p>
          <w:p w14:paraId="5D83F5AA" w14:textId="77777777" w:rsidR="00857F2C" w:rsidRDefault="00A95F4D">
            <w:pPr>
              <w:widowControl/>
              <w:spacing w:line="360" w:lineRule="auto"/>
              <w:jc w:val="center"/>
              <w:rPr>
                <w:rFonts w:ascii="宋体" w:eastAsia="宋体" w:hAnsi="宋体" w:cs="宋体"/>
                <w:b/>
                <w:bCs/>
                <w:color w:val="000000"/>
                <w:kern w:val="0"/>
                <w:sz w:val="20"/>
              </w:rPr>
            </w:pPr>
            <w:r>
              <w:rPr>
                <w:rFonts w:ascii="宋体" w:eastAsia="宋体" w:hAnsi="宋体" w:cs="宋体" w:hint="eastAsia"/>
                <w:b/>
                <w:bCs/>
                <w:color w:val="000000"/>
                <w:kern w:val="0"/>
                <w:sz w:val="20"/>
              </w:rPr>
              <w:t>(</w:t>
            </w:r>
            <w:r>
              <w:rPr>
                <w:rFonts w:ascii="宋体" w:eastAsia="宋体" w:hAnsi="宋体" w:cs="宋体" w:hint="eastAsia"/>
                <w:b/>
                <w:bCs/>
                <w:color w:val="000000"/>
                <w:kern w:val="0"/>
                <w:sz w:val="20"/>
              </w:rPr>
              <w:t>元</w:t>
            </w:r>
            <w:r>
              <w:rPr>
                <w:rFonts w:ascii="宋体" w:eastAsia="宋体" w:hAnsi="宋体" w:cs="宋体" w:hint="eastAsia"/>
                <w:b/>
                <w:bCs/>
                <w:color w:val="000000"/>
                <w:kern w:val="0"/>
                <w:sz w:val="20"/>
              </w:rPr>
              <w:t>/</w:t>
            </w:r>
            <w:r>
              <w:rPr>
                <w:rFonts w:ascii="宋体" w:eastAsia="宋体" w:hAnsi="宋体" w:cs="宋体" w:hint="eastAsia"/>
                <w:b/>
                <w:bCs/>
                <w:color w:val="000000"/>
                <w:kern w:val="0"/>
                <w:sz w:val="20"/>
              </w:rPr>
              <w:t>年</w:t>
            </w:r>
            <w:r>
              <w:rPr>
                <w:rFonts w:ascii="宋体" w:eastAsia="宋体" w:hAnsi="宋体" w:cs="宋体" w:hint="eastAsia"/>
                <w:b/>
                <w:bCs/>
                <w:color w:val="000000"/>
                <w:kern w:val="0"/>
                <w:sz w:val="20"/>
              </w:rPr>
              <w:t>/</w:t>
            </w:r>
            <w:r>
              <w:rPr>
                <w:rFonts w:ascii="宋体" w:eastAsia="宋体" w:hAnsi="宋体" w:cs="宋体" w:hint="eastAsia"/>
                <w:b/>
                <w:bCs/>
                <w:color w:val="000000"/>
                <w:kern w:val="0"/>
                <w:sz w:val="20"/>
              </w:rPr>
              <w:t>生</w:t>
            </w:r>
            <w:r>
              <w:rPr>
                <w:rFonts w:ascii="宋体" w:eastAsia="宋体" w:hAnsi="宋体" w:cs="宋体" w:hint="eastAsia"/>
                <w:b/>
                <w:bCs/>
                <w:color w:val="000000"/>
                <w:kern w:val="0"/>
                <w:sz w:val="20"/>
              </w:rPr>
              <w:t>)</w:t>
            </w:r>
          </w:p>
        </w:tc>
      </w:tr>
      <w:tr w:rsidR="00857F2C" w14:paraId="295FF16F" w14:textId="77777777">
        <w:trPr>
          <w:trHeight w:val="444"/>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0A3EC4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1</w:t>
            </w:r>
          </w:p>
        </w:tc>
        <w:tc>
          <w:tcPr>
            <w:tcW w:w="880" w:type="dxa"/>
            <w:tcBorders>
              <w:top w:val="nil"/>
              <w:left w:val="nil"/>
              <w:bottom w:val="single" w:sz="4" w:space="0" w:color="auto"/>
              <w:right w:val="single" w:sz="4" w:space="0" w:color="auto"/>
            </w:tcBorders>
            <w:shd w:val="clear" w:color="auto" w:fill="auto"/>
            <w:noWrap/>
            <w:vAlign w:val="center"/>
          </w:tcPr>
          <w:p w14:paraId="3BACB98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420301</w:t>
            </w:r>
          </w:p>
        </w:tc>
        <w:tc>
          <w:tcPr>
            <w:tcW w:w="2475" w:type="dxa"/>
            <w:tcBorders>
              <w:top w:val="nil"/>
              <w:left w:val="nil"/>
              <w:bottom w:val="single" w:sz="4" w:space="0" w:color="auto"/>
              <w:right w:val="single" w:sz="4" w:space="0" w:color="auto"/>
            </w:tcBorders>
            <w:shd w:val="clear" w:color="auto" w:fill="auto"/>
            <w:noWrap/>
            <w:vAlign w:val="center"/>
          </w:tcPr>
          <w:p w14:paraId="6C5690C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工程测量技术</w:t>
            </w:r>
          </w:p>
        </w:tc>
        <w:tc>
          <w:tcPr>
            <w:tcW w:w="735" w:type="dxa"/>
            <w:tcBorders>
              <w:top w:val="nil"/>
              <w:left w:val="nil"/>
              <w:bottom w:val="single" w:sz="4" w:space="0" w:color="auto"/>
              <w:right w:val="single" w:sz="4" w:space="0" w:color="auto"/>
            </w:tcBorders>
            <w:shd w:val="clear" w:color="auto" w:fill="auto"/>
            <w:noWrap/>
            <w:vAlign w:val="center"/>
          </w:tcPr>
          <w:p w14:paraId="4FFC7A6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23F1B5E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0ADB9CD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261C694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2AFF90B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72BB0CF5" w14:textId="77777777">
        <w:trPr>
          <w:trHeight w:val="444"/>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0BDFC3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2</w:t>
            </w:r>
          </w:p>
        </w:tc>
        <w:tc>
          <w:tcPr>
            <w:tcW w:w="880" w:type="dxa"/>
            <w:tcBorders>
              <w:top w:val="nil"/>
              <w:left w:val="nil"/>
              <w:bottom w:val="single" w:sz="4" w:space="0" w:color="auto"/>
              <w:right w:val="single" w:sz="4" w:space="0" w:color="auto"/>
            </w:tcBorders>
            <w:shd w:val="clear" w:color="auto" w:fill="auto"/>
            <w:noWrap/>
            <w:vAlign w:val="center"/>
          </w:tcPr>
          <w:p w14:paraId="7381184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420905</w:t>
            </w:r>
          </w:p>
        </w:tc>
        <w:tc>
          <w:tcPr>
            <w:tcW w:w="2475" w:type="dxa"/>
            <w:tcBorders>
              <w:top w:val="nil"/>
              <w:left w:val="nil"/>
              <w:bottom w:val="single" w:sz="4" w:space="0" w:color="auto"/>
              <w:right w:val="single" w:sz="4" w:space="0" w:color="auto"/>
            </w:tcBorders>
            <w:shd w:val="clear" w:color="auto" w:fill="auto"/>
            <w:noWrap/>
            <w:vAlign w:val="center"/>
          </w:tcPr>
          <w:p w14:paraId="3A8E31C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应急救援技术</w:t>
            </w:r>
          </w:p>
        </w:tc>
        <w:tc>
          <w:tcPr>
            <w:tcW w:w="735" w:type="dxa"/>
            <w:tcBorders>
              <w:top w:val="nil"/>
              <w:left w:val="nil"/>
              <w:bottom w:val="single" w:sz="4" w:space="0" w:color="auto"/>
              <w:right w:val="single" w:sz="4" w:space="0" w:color="auto"/>
            </w:tcBorders>
            <w:shd w:val="clear" w:color="auto" w:fill="auto"/>
            <w:noWrap/>
            <w:vAlign w:val="center"/>
          </w:tcPr>
          <w:p w14:paraId="7C18065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40B8252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7376123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13A5F25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604FDC1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0DCCE41C" w14:textId="77777777">
        <w:trPr>
          <w:trHeight w:val="343"/>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CED127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p>
        </w:tc>
        <w:tc>
          <w:tcPr>
            <w:tcW w:w="880" w:type="dxa"/>
            <w:tcBorders>
              <w:top w:val="nil"/>
              <w:left w:val="single" w:sz="4" w:space="0" w:color="auto"/>
              <w:bottom w:val="single" w:sz="4" w:space="0" w:color="auto"/>
              <w:right w:val="single" w:sz="4" w:space="0" w:color="auto"/>
            </w:tcBorders>
            <w:shd w:val="clear" w:color="auto" w:fill="auto"/>
            <w:noWrap/>
            <w:vAlign w:val="center"/>
          </w:tcPr>
          <w:p w14:paraId="7DE9EB4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440102</w:t>
            </w:r>
          </w:p>
        </w:tc>
        <w:tc>
          <w:tcPr>
            <w:tcW w:w="2475" w:type="dxa"/>
            <w:tcBorders>
              <w:top w:val="nil"/>
              <w:left w:val="single" w:sz="4" w:space="0" w:color="auto"/>
              <w:bottom w:val="single" w:sz="4" w:space="0" w:color="auto"/>
              <w:right w:val="single" w:sz="4" w:space="0" w:color="auto"/>
            </w:tcBorders>
            <w:shd w:val="clear" w:color="auto" w:fill="auto"/>
            <w:noWrap/>
            <w:vAlign w:val="center"/>
          </w:tcPr>
          <w:p w14:paraId="11F47F7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建筑装饰工程技术</w:t>
            </w:r>
          </w:p>
        </w:tc>
        <w:tc>
          <w:tcPr>
            <w:tcW w:w="735" w:type="dxa"/>
            <w:tcBorders>
              <w:top w:val="nil"/>
              <w:left w:val="single" w:sz="4" w:space="0" w:color="auto"/>
              <w:bottom w:val="single" w:sz="4" w:space="0" w:color="auto"/>
              <w:right w:val="single" w:sz="4" w:space="0" w:color="auto"/>
            </w:tcBorders>
            <w:shd w:val="clear" w:color="auto" w:fill="auto"/>
            <w:noWrap/>
            <w:vAlign w:val="center"/>
          </w:tcPr>
          <w:p w14:paraId="6BCA4B7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vAlign w:val="center"/>
          </w:tcPr>
          <w:p w14:paraId="4ABF367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single" w:sz="4" w:space="0" w:color="auto"/>
              <w:bottom w:val="single" w:sz="4" w:space="0" w:color="auto"/>
              <w:right w:val="single" w:sz="4" w:space="0" w:color="auto"/>
            </w:tcBorders>
            <w:shd w:val="clear" w:color="auto" w:fill="auto"/>
            <w:noWrap/>
            <w:vAlign w:val="center"/>
          </w:tcPr>
          <w:p w14:paraId="2499E38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single" w:sz="4" w:space="0" w:color="auto"/>
              <w:bottom w:val="single" w:sz="4" w:space="0" w:color="auto"/>
              <w:right w:val="single" w:sz="4" w:space="0" w:color="auto"/>
            </w:tcBorders>
          </w:tcPr>
          <w:p w14:paraId="3EBA798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12D4EE7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2F2F7E3B"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57C55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w:t>
            </w:r>
          </w:p>
        </w:tc>
        <w:tc>
          <w:tcPr>
            <w:tcW w:w="880" w:type="dxa"/>
            <w:tcBorders>
              <w:top w:val="nil"/>
              <w:left w:val="nil"/>
              <w:bottom w:val="single" w:sz="4" w:space="0" w:color="auto"/>
              <w:right w:val="single" w:sz="4" w:space="0" w:color="auto"/>
            </w:tcBorders>
            <w:shd w:val="clear" w:color="auto" w:fill="auto"/>
            <w:noWrap/>
            <w:vAlign w:val="center"/>
          </w:tcPr>
          <w:p w14:paraId="2A3A52C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440106</w:t>
            </w:r>
          </w:p>
        </w:tc>
        <w:tc>
          <w:tcPr>
            <w:tcW w:w="2475" w:type="dxa"/>
            <w:tcBorders>
              <w:top w:val="nil"/>
              <w:left w:val="nil"/>
              <w:bottom w:val="single" w:sz="4" w:space="0" w:color="auto"/>
              <w:right w:val="single" w:sz="4" w:space="0" w:color="auto"/>
            </w:tcBorders>
            <w:shd w:val="clear" w:color="auto" w:fill="auto"/>
            <w:noWrap/>
            <w:vAlign w:val="center"/>
          </w:tcPr>
          <w:p w14:paraId="1A87652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建筑室内设计</w:t>
            </w:r>
          </w:p>
        </w:tc>
        <w:tc>
          <w:tcPr>
            <w:tcW w:w="735" w:type="dxa"/>
            <w:tcBorders>
              <w:top w:val="nil"/>
              <w:left w:val="nil"/>
              <w:bottom w:val="single" w:sz="4" w:space="0" w:color="auto"/>
              <w:right w:val="single" w:sz="4" w:space="0" w:color="auto"/>
            </w:tcBorders>
            <w:shd w:val="clear" w:color="auto" w:fill="auto"/>
            <w:noWrap/>
            <w:vAlign w:val="center"/>
          </w:tcPr>
          <w:p w14:paraId="57406B7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5D67E6C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760D811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7F1E218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41FA021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14DD9CB3" w14:textId="77777777">
        <w:trPr>
          <w:trHeight w:val="323"/>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C0A6EA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w:t>
            </w:r>
          </w:p>
        </w:tc>
        <w:tc>
          <w:tcPr>
            <w:tcW w:w="880" w:type="dxa"/>
            <w:tcBorders>
              <w:top w:val="nil"/>
              <w:left w:val="nil"/>
              <w:bottom w:val="single" w:sz="4" w:space="0" w:color="auto"/>
              <w:right w:val="single" w:sz="4" w:space="0" w:color="auto"/>
            </w:tcBorders>
            <w:shd w:val="clear" w:color="auto" w:fill="auto"/>
            <w:noWrap/>
            <w:vAlign w:val="center"/>
          </w:tcPr>
          <w:p w14:paraId="4743F8F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440301</w:t>
            </w:r>
          </w:p>
        </w:tc>
        <w:tc>
          <w:tcPr>
            <w:tcW w:w="2475" w:type="dxa"/>
            <w:tcBorders>
              <w:top w:val="nil"/>
              <w:left w:val="nil"/>
              <w:bottom w:val="single" w:sz="4" w:space="0" w:color="auto"/>
              <w:right w:val="single" w:sz="4" w:space="0" w:color="auto"/>
            </w:tcBorders>
            <w:shd w:val="clear" w:color="auto" w:fill="auto"/>
            <w:noWrap/>
            <w:vAlign w:val="center"/>
          </w:tcPr>
          <w:p w14:paraId="15B34F6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建筑工程技术</w:t>
            </w:r>
          </w:p>
        </w:tc>
        <w:tc>
          <w:tcPr>
            <w:tcW w:w="735" w:type="dxa"/>
            <w:tcBorders>
              <w:top w:val="nil"/>
              <w:left w:val="nil"/>
              <w:bottom w:val="single" w:sz="4" w:space="0" w:color="auto"/>
              <w:right w:val="single" w:sz="4" w:space="0" w:color="auto"/>
            </w:tcBorders>
            <w:shd w:val="clear" w:color="auto" w:fill="auto"/>
            <w:noWrap/>
            <w:vAlign w:val="center"/>
          </w:tcPr>
          <w:p w14:paraId="1AFA38A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0C5C196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4447BA9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0ECD3C5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728FE1F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7A391FC0"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D1473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6</w:t>
            </w:r>
          </w:p>
        </w:tc>
        <w:tc>
          <w:tcPr>
            <w:tcW w:w="880" w:type="dxa"/>
            <w:tcBorders>
              <w:top w:val="nil"/>
              <w:left w:val="nil"/>
              <w:bottom w:val="single" w:sz="4" w:space="0" w:color="auto"/>
              <w:right w:val="single" w:sz="4" w:space="0" w:color="auto"/>
            </w:tcBorders>
            <w:shd w:val="clear" w:color="auto" w:fill="auto"/>
            <w:noWrap/>
            <w:vAlign w:val="center"/>
          </w:tcPr>
          <w:p w14:paraId="3BA4ACD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440304</w:t>
            </w:r>
          </w:p>
        </w:tc>
        <w:tc>
          <w:tcPr>
            <w:tcW w:w="2475" w:type="dxa"/>
            <w:tcBorders>
              <w:top w:val="nil"/>
              <w:left w:val="nil"/>
              <w:bottom w:val="single" w:sz="4" w:space="0" w:color="auto"/>
              <w:right w:val="single" w:sz="4" w:space="0" w:color="auto"/>
            </w:tcBorders>
            <w:shd w:val="clear" w:color="auto" w:fill="auto"/>
            <w:noWrap/>
            <w:vAlign w:val="center"/>
          </w:tcPr>
          <w:p w14:paraId="37879AF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智能建造技术</w:t>
            </w:r>
          </w:p>
        </w:tc>
        <w:tc>
          <w:tcPr>
            <w:tcW w:w="735" w:type="dxa"/>
            <w:tcBorders>
              <w:top w:val="nil"/>
              <w:left w:val="nil"/>
              <w:bottom w:val="single" w:sz="4" w:space="0" w:color="auto"/>
              <w:right w:val="single" w:sz="4" w:space="0" w:color="auto"/>
            </w:tcBorders>
            <w:shd w:val="clear" w:color="auto" w:fill="auto"/>
            <w:noWrap/>
            <w:vAlign w:val="center"/>
          </w:tcPr>
          <w:p w14:paraId="6851781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1878A2D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670C949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68ADF17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74158FC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5C00F5DC"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8408F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7</w:t>
            </w:r>
          </w:p>
        </w:tc>
        <w:tc>
          <w:tcPr>
            <w:tcW w:w="880" w:type="dxa"/>
            <w:tcBorders>
              <w:top w:val="nil"/>
              <w:left w:val="nil"/>
              <w:bottom w:val="single" w:sz="4" w:space="0" w:color="auto"/>
              <w:right w:val="single" w:sz="4" w:space="0" w:color="auto"/>
            </w:tcBorders>
            <w:shd w:val="clear" w:color="auto" w:fill="auto"/>
            <w:noWrap/>
            <w:vAlign w:val="center"/>
          </w:tcPr>
          <w:p w14:paraId="70584A6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440402</w:t>
            </w:r>
          </w:p>
        </w:tc>
        <w:tc>
          <w:tcPr>
            <w:tcW w:w="2475" w:type="dxa"/>
            <w:tcBorders>
              <w:top w:val="nil"/>
              <w:left w:val="nil"/>
              <w:bottom w:val="single" w:sz="4" w:space="0" w:color="auto"/>
              <w:right w:val="single" w:sz="4" w:space="0" w:color="auto"/>
            </w:tcBorders>
            <w:shd w:val="clear" w:color="auto" w:fill="auto"/>
            <w:noWrap/>
            <w:vAlign w:val="center"/>
          </w:tcPr>
          <w:p w14:paraId="062A986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建筑电气工程技术</w:t>
            </w:r>
          </w:p>
        </w:tc>
        <w:tc>
          <w:tcPr>
            <w:tcW w:w="735" w:type="dxa"/>
            <w:tcBorders>
              <w:top w:val="nil"/>
              <w:left w:val="nil"/>
              <w:bottom w:val="single" w:sz="4" w:space="0" w:color="auto"/>
              <w:right w:val="single" w:sz="4" w:space="0" w:color="auto"/>
            </w:tcBorders>
            <w:shd w:val="clear" w:color="auto" w:fill="auto"/>
            <w:noWrap/>
            <w:vAlign w:val="center"/>
          </w:tcPr>
          <w:p w14:paraId="2B25523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51CF63D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1C37005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0515928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27A40FD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4E199F48" w14:textId="77777777">
        <w:trPr>
          <w:trHeight w:val="333"/>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E4E6B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8</w:t>
            </w:r>
          </w:p>
        </w:tc>
        <w:tc>
          <w:tcPr>
            <w:tcW w:w="880" w:type="dxa"/>
            <w:tcBorders>
              <w:top w:val="nil"/>
              <w:left w:val="nil"/>
              <w:bottom w:val="single" w:sz="4" w:space="0" w:color="auto"/>
              <w:right w:val="single" w:sz="4" w:space="0" w:color="auto"/>
            </w:tcBorders>
            <w:shd w:val="clear" w:color="auto" w:fill="auto"/>
            <w:noWrap/>
            <w:vAlign w:val="center"/>
          </w:tcPr>
          <w:p w14:paraId="0772F21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440403</w:t>
            </w:r>
          </w:p>
        </w:tc>
        <w:tc>
          <w:tcPr>
            <w:tcW w:w="2475" w:type="dxa"/>
            <w:tcBorders>
              <w:top w:val="nil"/>
              <w:left w:val="nil"/>
              <w:bottom w:val="single" w:sz="4" w:space="0" w:color="auto"/>
              <w:right w:val="single" w:sz="4" w:space="0" w:color="auto"/>
            </w:tcBorders>
            <w:shd w:val="clear" w:color="auto" w:fill="auto"/>
            <w:noWrap/>
            <w:vAlign w:val="center"/>
          </w:tcPr>
          <w:p w14:paraId="5FBF05E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供热通风与空调工程技术</w:t>
            </w:r>
          </w:p>
        </w:tc>
        <w:tc>
          <w:tcPr>
            <w:tcW w:w="735" w:type="dxa"/>
            <w:tcBorders>
              <w:top w:val="nil"/>
              <w:left w:val="nil"/>
              <w:bottom w:val="single" w:sz="4" w:space="0" w:color="auto"/>
              <w:right w:val="single" w:sz="4" w:space="0" w:color="auto"/>
            </w:tcBorders>
            <w:shd w:val="clear" w:color="auto" w:fill="auto"/>
            <w:noWrap/>
            <w:vAlign w:val="center"/>
          </w:tcPr>
          <w:p w14:paraId="3E52075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6BF09D0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08C5CCA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2748B66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2B8951F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5C45872D"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8007C5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9</w:t>
            </w:r>
          </w:p>
        </w:tc>
        <w:tc>
          <w:tcPr>
            <w:tcW w:w="880" w:type="dxa"/>
            <w:tcBorders>
              <w:top w:val="nil"/>
              <w:left w:val="nil"/>
              <w:bottom w:val="single" w:sz="4" w:space="0" w:color="auto"/>
              <w:right w:val="single" w:sz="4" w:space="0" w:color="auto"/>
            </w:tcBorders>
            <w:shd w:val="clear" w:color="auto" w:fill="auto"/>
            <w:noWrap/>
            <w:vAlign w:val="center"/>
          </w:tcPr>
          <w:p w14:paraId="55AF517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440404</w:t>
            </w:r>
          </w:p>
        </w:tc>
        <w:tc>
          <w:tcPr>
            <w:tcW w:w="2475" w:type="dxa"/>
            <w:tcBorders>
              <w:top w:val="nil"/>
              <w:left w:val="nil"/>
              <w:bottom w:val="single" w:sz="4" w:space="0" w:color="auto"/>
              <w:right w:val="single" w:sz="4" w:space="0" w:color="auto"/>
            </w:tcBorders>
            <w:shd w:val="clear" w:color="auto" w:fill="auto"/>
            <w:noWrap/>
            <w:vAlign w:val="center"/>
          </w:tcPr>
          <w:p w14:paraId="41D490E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建筑智能化工程技术</w:t>
            </w:r>
          </w:p>
        </w:tc>
        <w:tc>
          <w:tcPr>
            <w:tcW w:w="735" w:type="dxa"/>
            <w:tcBorders>
              <w:top w:val="nil"/>
              <w:left w:val="nil"/>
              <w:bottom w:val="single" w:sz="4" w:space="0" w:color="auto"/>
              <w:right w:val="single" w:sz="4" w:space="0" w:color="auto"/>
            </w:tcBorders>
            <w:shd w:val="clear" w:color="auto" w:fill="auto"/>
            <w:noWrap/>
            <w:vAlign w:val="center"/>
          </w:tcPr>
          <w:p w14:paraId="12C8C05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3A88C20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2B890F6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4421332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48B4D46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76CEC1D7"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25FAAA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10</w:t>
            </w:r>
          </w:p>
        </w:tc>
        <w:tc>
          <w:tcPr>
            <w:tcW w:w="880" w:type="dxa"/>
            <w:tcBorders>
              <w:top w:val="nil"/>
              <w:left w:val="nil"/>
              <w:bottom w:val="single" w:sz="4" w:space="0" w:color="auto"/>
              <w:right w:val="single" w:sz="4" w:space="0" w:color="auto"/>
            </w:tcBorders>
            <w:shd w:val="clear" w:color="auto" w:fill="auto"/>
            <w:noWrap/>
            <w:vAlign w:val="center"/>
          </w:tcPr>
          <w:p w14:paraId="5B23AD2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440501</w:t>
            </w:r>
          </w:p>
        </w:tc>
        <w:tc>
          <w:tcPr>
            <w:tcW w:w="2475" w:type="dxa"/>
            <w:tcBorders>
              <w:top w:val="nil"/>
              <w:left w:val="nil"/>
              <w:bottom w:val="single" w:sz="4" w:space="0" w:color="auto"/>
              <w:right w:val="single" w:sz="4" w:space="0" w:color="auto"/>
            </w:tcBorders>
            <w:shd w:val="clear" w:color="auto" w:fill="auto"/>
            <w:noWrap/>
            <w:vAlign w:val="center"/>
          </w:tcPr>
          <w:p w14:paraId="02B77AC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工程造价</w:t>
            </w:r>
          </w:p>
        </w:tc>
        <w:tc>
          <w:tcPr>
            <w:tcW w:w="735" w:type="dxa"/>
            <w:tcBorders>
              <w:top w:val="nil"/>
              <w:left w:val="nil"/>
              <w:bottom w:val="single" w:sz="4" w:space="0" w:color="auto"/>
              <w:right w:val="single" w:sz="4" w:space="0" w:color="auto"/>
            </w:tcBorders>
            <w:shd w:val="clear" w:color="auto" w:fill="auto"/>
            <w:noWrap/>
            <w:vAlign w:val="center"/>
          </w:tcPr>
          <w:p w14:paraId="53EDFF8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6C71CD91"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64E8227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38802E7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28844EC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29D5FFAE"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4EF52F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11</w:t>
            </w:r>
          </w:p>
        </w:tc>
        <w:tc>
          <w:tcPr>
            <w:tcW w:w="880" w:type="dxa"/>
            <w:tcBorders>
              <w:top w:val="nil"/>
              <w:left w:val="single" w:sz="4" w:space="0" w:color="auto"/>
              <w:bottom w:val="single" w:sz="4" w:space="0" w:color="auto"/>
              <w:right w:val="single" w:sz="4" w:space="0" w:color="auto"/>
            </w:tcBorders>
            <w:shd w:val="clear" w:color="auto" w:fill="auto"/>
            <w:noWrap/>
            <w:vAlign w:val="center"/>
          </w:tcPr>
          <w:p w14:paraId="1C4F6D6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440502</w:t>
            </w:r>
          </w:p>
        </w:tc>
        <w:tc>
          <w:tcPr>
            <w:tcW w:w="2475" w:type="dxa"/>
            <w:tcBorders>
              <w:top w:val="nil"/>
              <w:left w:val="single" w:sz="4" w:space="0" w:color="auto"/>
              <w:bottom w:val="single" w:sz="4" w:space="0" w:color="auto"/>
              <w:right w:val="single" w:sz="4" w:space="0" w:color="auto"/>
            </w:tcBorders>
            <w:shd w:val="clear" w:color="auto" w:fill="auto"/>
            <w:noWrap/>
            <w:vAlign w:val="center"/>
          </w:tcPr>
          <w:p w14:paraId="2E24085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建设工程管理</w:t>
            </w:r>
          </w:p>
        </w:tc>
        <w:tc>
          <w:tcPr>
            <w:tcW w:w="735" w:type="dxa"/>
            <w:tcBorders>
              <w:top w:val="nil"/>
              <w:left w:val="single" w:sz="4" w:space="0" w:color="auto"/>
              <w:bottom w:val="single" w:sz="4" w:space="0" w:color="auto"/>
              <w:right w:val="single" w:sz="4" w:space="0" w:color="auto"/>
            </w:tcBorders>
            <w:shd w:val="clear" w:color="auto" w:fill="auto"/>
            <w:noWrap/>
            <w:vAlign w:val="center"/>
          </w:tcPr>
          <w:p w14:paraId="3761C7B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vAlign w:val="center"/>
          </w:tcPr>
          <w:p w14:paraId="3D3812A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single" w:sz="4" w:space="0" w:color="auto"/>
              <w:bottom w:val="single" w:sz="4" w:space="0" w:color="auto"/>
              <w:right w:val="single" w:sz="4" w:space="0" w:color="auto"/>
            </w:tcBorders>
            <w:shd w:val="clear" w:color="auto" w:fill="auto"/>
            <w:noWrap/>
            <w:vAlign w:val="center"/>
          </w:tcPr>
          <w:p w14:paraId="2B30293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single" w:sz="4" w:space="0" w:color="auto"/>
              <w:bottom w:val="single" w:sz="4" w:space="0" w:color="auto"/>
              <w:right w:val="single" w:sz="4" w:space="0" w:color="auto"/>
            </w:tcBorders>
          </w:tcPr>
          <w:p w14:paraId="71AB1F8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4CE5E02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26E0E3A8"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1BE8E2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12</w:t>
            </w:r>
          </w:p>
        </w:tc>
        <w:tc>
          <w:tcPr>
            <w:tcW w:w="880" w:type="dxa"/>
            <w:tcBorders>
              <w:top w:val="nil"/>
              <w:left w:val="nil"/>
              <w:bottom w:val="single" w:sz="4" w:space="0" w:color="auto"/>
              <w:right w:val="single" w:sz="4" w:space="0" w:color="auto"/>
            </w:tcBorders>
            <w:shd w:val="clear" w:color="auto" w:fill="auto"/>
            <w:noWrap/>
            <w:vAlign w:val="center"/>
          </w:tcPr>
          <w:p w14:paraId="566137A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440503</w:t>
            </w:r>
          </w:p>
        </w:tc>
        <w:tc>
          <w:tcPr>
            <w:tcW w:w="2475" w:type="dxa"/>
            <w:tcBorders>
              <w:top w:val="nil"/>
              <w:left w:val="nil"/>
              <w:bottom w:val="single" w:sz="4" w:space="0" w:color="auto"/>
              <w:right w:val="single" w:sz="4" w:space="0" w:color="auto"/>
            </w:tcBorders>
            <w:shd w:val="clear" w:color="auto" w:fill="auto"/>
            <w:noWrap/>
            <w:vAlign w:val="center"/>
          </w:tcPr>
          <w:p w14:paraId="6A9FE8D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建筑经济信息化管理</w:t>
            </w:r>
          </w:p>
        </w:tc>
        <w:tc>
          <w:tcPr>
            <w:tcW w:w="735" w:type="dxa"/>
            <w:tcBorders>
              <w:top w:val="nil"/>
              <w:left w:val="nil"/>
              <w:bottom w:val="single" w:sz="4" w:space="0" w:color="auto"/>
              <w:right w:val="single" w:sz="4" w:space="0" w:color="auto"/>
            </w:tcBorders>
            <w:shd w:val="clear" w:color="auto" w:fill="auto"/>
            <w:noWrap/>
            <w:vAlign w:val="center"/>
          </w:tcPr>
          <w:p w14:paraId="13B35EC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63481C1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606A5461"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6A33E5A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63FE1E6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34298C16"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8A6B2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13</w:t>
            </w:r>
          </w:p>
        </w:tc>
        <w:tc>
          <w:tcPr>
            <w:tcW w:w="880" w:type="dxa"/>
            <w:tcBorders>
              <w:top w:val="nil"/>
              <w:left w:val="nil"/>
              <w:bottom w:val="single" w:sz="4" w:space="0" w:color="auto"/>
              <w:right w:val="single" w:sz="4" w:space="0" w:color="auto"/>
            </w:tcBorders>
            <w:shd w:val="clear" w:color="auto" w:fill="auto"/>
            <w:noWrap/>
            <w:vAlign w:val="center"/>
          </w:tcPr>
          <w:p w14:paraId="053D060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440504</w:t>
            </w:r>
          </w:p>
        </w:tc>
        <w:tc>
          <w:tcPr>
            <w:tcW w:w="2475" w:type="dxa"/>
            <w:tcBorders>
              <w:top w:val="nil"/>
              <w:left w:val="nil"/>
              <w:bottom w:val="single" w:sz="4" w:space="0" w:color="auto"/>
              <w:right w:val="single" w:sz="4" w:space="0" w:color="auto"/>
            </w:tcBorders>
            <w:shd w:val="clear" w:color="auto" w:fill="auto"/>
            <w:noWrap/>
            <w:vAlign w:val="center"/>
          </w:tcPr>
          <w:p w14:paraId="111C9B4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建设工程监理</w:t>
            </w:r>
          </w:p>
        </w:tc>
        <w:tc>
          <w:tcPr>
            <w:tcW w:w="735" w:type="dxa"/>
            <w:tcBorders>
              <w:top w:val="nil"/>
              <w:left w:val="nil"/>
              <w:bottom w:val="single" w:sz="4" w:space="0" w:color="auto"/>
              <w:right w:val="single" w:sz="4" w:space="0" w:color="auto"/>
            </w:tcBorders>
            <w:shd w:val="clear" w:color="auto" w:fill="auto"/>
            <w:noWrap/>
            <w:vAlign w:val="center"/>
          </w:tcPr>
          <w:p w14:paraId="117E964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4057788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76B6E9D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6235DC6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475572F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0B2844FD"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EFED9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14</w:t>
            </w:r>
          </w:p>
        </w:tc>
        <w:tc>
          <w:tcPr>
            <w:tcW w:w="880" w:type="dxa"/>
            <w:tcBorders>
              <w:top w:val="nil"/>
              <w:left w:val="nil"/>
              <w:bottom w:val="single" w:sz="4" w:space="0" w:color="auto"/>
              <w:right w:val="single" w:sz="4" w:space="0" w:color="auto"/>
            </w:tcBorders>
            <w:shd w:val="clear" w:color="auto" w:fill="auto"/>
            <w:noWrap/>
            <w:vAlign w:val="center"/>
          </w:tcPr>
          <w:p w14:paraId="677AFCF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420307</w:t>
            </w:r>
          </w:p>
        </w:tc>
        <w:tc>
          <w:tcPr>
            <w:tcW w:w="2475" w:type="dxa"/>
            <w:tcBorders>
              <w:top w:val="nil"/>
              <w:left w:val="nil"/>
              <w:bottom w:val="single" w:sz="4" w:space="0" w:color="auto"/>
              <w:right w:val="single" w:sz="4" w:space="0" w:color="auto"/>
            </w:tcBorders>
            <w:shd w:val="clear" w:color="auto" w:fill="auto"/>
            <w:noWrap/>
            <w:vAlign w:val="center"/>
          </w:tcPr>
          <w:p w14:paraId="74478FA1"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无人机测绘技术</w:t>
            </w:r>
          </w:p>
        </w:tc>
        <w:tc>
          <w:tcPr>
            <w:tcW w:w="735" w:type="dxa"/>
            <w:tcBorders>
              <w:top w:val="nil"/>
              <w:left w:val="nil"/>
              <w:bottom w:val="single" w:sz="4" w:space="0" w:color="auto"/>
              <w:right w:val="single" w:sz="4" w:space="0" w:color="auto"/>
            </w:tcBorders>
            <w:shd w:val="clear" w:color="auto" w:fill="auto"/>
            <w:noWrap/>
            <w:vAlign w:val="center"/>
          </w:tcPr>
          <w:p w14:paraId="785E160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4C7F5B1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4CD7424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79164FF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6807B7EF" w14:textId="5B50F59B" w:rsidR="00857F2C" w:rsidRDefault="00A95F4D">
            <w:pPr>
              <w:widowControl/>
              <w:spacing w:line="360" w:lineRule="auto"/>
              <w:jc w:val="center"/>
              <w:rPr>
                <w:rFonts w:ascii="宋体" w:eastAsia="宋体" w:hAnsi="宋体" w:cs="宋体" w:hint="eastAsia"/>
                <w:color w:val="000000"/>
                <w:kern w:val="0"/>
                <w:sz w:val="20"/>
              </w:rPr>
            </w:pPr>
            <w:r>
              <w:rPr>
                <w:rFonts w:ascii="宋体" w:eastAsia="宋体" w:hAnsi="宋体" w:cs="宋体" w:hint="eastAsia"/>
                <w:color w:val="000000"/>
                <w:kern w:val="0"/>
                <w:sz w:val="20"/>
              </w:rPr>
              <w:t>待定</w:t>
            </w:r>
            <w:r w:rsidR="00AC05A3">
              <w:rPr>
                <w:rFonts w:ascii="宋体" w:eastAsia="宋体" w:hAnsi="宋体" w:cs="宋体" w:hint="eastAsia"/>
                <w:color w:val="000000"/>
                <w:kern w:val="0"/>
                <w:sz w:val="20"/>
              </w:rPr>
              <w:t>5000</w:t>
            </w:r>
          </w:p>
        </w:tc>
      </w:tr>
      <w:tr w:rsidR="00857F2C" w14:paraId="3BC78768"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EB466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15</w:t>
            </w:r>
          </w:p>
        </w:tc>
        <w:tc>
          <w:tcPr>
            <w:tcW w:w="880" w:type="dxa"/>
            <w:tcBorders>
              <w:top w:val="nil"/>
              <w:left w:val="nil"/>
              <w:bottom w:val="single" w:sz="4" w:space="0" w:color="auto"/>
              <w:right w:val="single" w:sz="4" w:space="0" w:color="auto"/>
            </w:tcBorders>
            <w:shd w:val="clear" w:color="auto" w:fill="auto"/>
            <w:noWrap/>
            <w:vAlign w:val="center"/>
          </w:tcPr>
          <w:p w14:paraId="36F787A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440602</w:t>
            </w:r>
          </w:p>
        </w:tc>
        <w:tc>
          <w:tcPr>
            <w:tcW w:w="2475" w:type="dxa"/>
            <w:tcBorders>
              <w:top w:val="nil"/>
              <w:left w:val="nil"/>
              <w:bottom w:val="single" w:sz="4" w:space="0" w:color="auto"/>
              <w:right w:val="single" w:sz="4" w:space="0" w:color="auto"/>
            </w:tcBorders>
            <w:shd w:val="clear" w:color="auto" w:fill="auto"/>
            <w:noWrap/>
            <w:vAlign w:val="center"/>
          </w:tcPr>
          <w:p w14:paraId="511BBCA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给排水工程技术</w:t>
            </w:r>
          </w:p>
        </w:tc>
        <w:tc>
          <w:tcPr>
            <w:tcW w:w="735" w:type="dxa"/>
            <w:tcBorders>
              <w:top w:val="nil"/>
              <w:left w:val="nil"/>
              <w:bottom w:val="single" w:sz="4" w:space="0" w:color="auto"/>
              <w:right w:val="single" w:sz="4" w:space="0" w:color="auto"/>
            </w:tcBorders>
            <w:shd w:val="clear" w:color="auto" w:fill="auto"/>
            <w:noWrap/>
            <w:vAlign w:val="center"/>
          </w:tcPr>
          <w:p w14:paraId="30221CB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27B4EA4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628C966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4673143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47DB1BD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55D70D48"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0A27021"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16</w:t>
            </w:r>
          </w:p>
        </w:tc>
        <w:tc>
          <w:tcPr>
            <w:tcW w:w="880" w:type="dxa"/>
            <w:tcBorders>
              <w:top w:val="nil"/>
              <w:left w:val="nil"/>
              <w:bottom w:val="single" w:sz="4" w:space="0" w:color="auto"/>
              <w:right w:val="single" w:sz="4" w:space="0" w:color="auto"/>
            </w:tcBorders>
            <w:shd w:val="clear" w:color="auto" w:fill="auto"/>
            <w:noWrap/>
            <w:vAlign w:val="center"/>
          </w:tcPr>
          <w:p w14:paraId="22B4898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440701</w:t>
            </w:r>
          </w:p>
        </w:tc>
        <w:tc>
          <w:tcPr>
            <w:tcW w:w="2475" w:type="dxa"/>
            <w:tcBorders>
              <w:top w:val="nil"/>
              <w:left w:val="nil"/>
              <w:bottom w:val="single" w:sz="4" w:space="0" w:color="auto"/>
              <w:right w:val="single" w:sz="4" w:space="0" w:color="auto"/>
            </w:tcBorders>
            <w:shd w:val="clear" w:color="auto" w:fill="auto"/>
            <w:noWrap/>
            <w:vAlign w:val="center"/>
          </w:tcPr>
          <w:p w14:paraId="030D4E2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房地产经营与管理</w:t>
            </w:r>
          </w:p>
        </w:tc>
        <w:tc>
          <w:tcPr>
            <w:tcW w:w="735" w:type="dxa"/>
            <w:tcBorders>
              <w:top w:val="nil"/>
              <w:left w:val="nil"/>
              <w:bottom w:val="single" w:sz="4" w:space="0" w:color="auto"/>
              <w:right w:val="single" w:sz="4" w:space="0" w:color="auto"/>
            </w:tcBorders>
            <w:shd w:val="clear" w:color="auto" w:fill="auto"/>
            <w:noWrap/>
            <w:vAlign w:val="center"/>
          </w:tcPr>
          <w:p w14:paraId="307CBC1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3C476FA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1B925EB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5948432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44463E7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1612CE06"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62569E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17</w:t>
            </w:r>
          </w:p>
        </w:tc>
        <w:tc>
          <w:tcPr>
            <w:tcW w:w="880" w:type="dxa"/>
            <w:tcBorders>
              <w:top w:val="nil"/>
              <w:left w:val="nil"/>
              <w:bottom w:val="single" w:sz="4" w:space="0" w:color="auto"/>
              <w:right w:val="single" w:sz="4" w:space="0" w:color="auto"/>
            </w:tcBorders>
            <w:shd w:val="clear" w:color="auto" w:fill="auto"/>
            <w:noWrap/>
            <w:vAlign w:val="center"/>
          </w:tcPr>
          <w:p w14:paraId="545BDE1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460104</w:t>
            </w:r>
          </w:p>
        </w:tc>
        <w:tc>
          <w:tcPr>
            <w:tcW w:w="2475" w:type="dxa"/>
            <w:tcBorders>
              <w:top w:val="nil"/>
              <w:left w:val="nil"/>
              <w:bottom w:val="single" w:sz="4" w:space="0" w:color="auto"/>
              <w:right w:val="single" w:sz="4" w:space="0" w:color="auto"/>
            </w:tcBorders>
            <w:shd w:val="clear" w:color="auto" w:fill="auto"/>
            <w:noWrap/>
            <w:vAlign w:val="center"/>
          </w:tcPr>
          <w:p w14:paraId="6362F94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机械制造及自动化</w:t>
            </w:r>
          </w:p>
        </w:tc>
        <w:tc>
          <w:tcPr>
            <w:tcW w:w="735" w:type="dxa"/>
            <w:tcBorders>
              <w:top w:val="nil"/>
              <w:left w:val="nil"/>
              <w:bottom w:val="single" w:sz="4" w:space="0" w:color="auto"/>
              <w:right w:val="single" w:sz="4" w:space="0" w:color="auto"/>
            </w:tcBorders>
            <w:shd w:val="clear" w:color="auto" w:fill="auto"/>
            <w:noWrap/>
            <w:vAlign w:val="center"/>
          </w:tcPr>
          <w:p w14:paraId="6702277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58B0875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074544F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077467B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17BBAE1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19A0BF94" w14:textId="77777777">
        <w:trPr>
          <w:trHeight w:val="2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686F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18</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6024497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460303</w:t>
            </w:r>
          </w:p>
        </w:tc>
        <w:tc>
          <w:tcPr>
            <w:tcW w:w="2475" w:type="dxa"/>
            <w:tcBorders>
              <w:top w:val="single" w:sz="4" w:space="0" w:color="auto"/>
              <w:left w:val="nil"/>
              <w:bottom w:val="single" w:sz="4" w:space="0" w:color="auto"/>
              <w:right w:val="single" w:sz="4" w:space="0" w:color="auto"/>
            </w:tcBorders>
            <w:shd w:val="clear" w:color="auto" w:fill="auto"/>
            <w:noWrap/>
            <w:vAlign w:val="center"/>
          </w:tcPr>
          <w:p w14:paraId="6B23E3C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智能控制技术</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5AE618F1"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4857B2B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676EDB4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22E0499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3917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7731882D"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6E2447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19</w:t>
            </w:r>
          </w:p>
        </w:tc>
        <w:tc>
          <w:tcPr>
            <w:tcW w:w="880" w:type="dxa"/>
            <w:tcBorders>
              <w:top w:val="nil"/>
              <w:left w:val="nil"/>
              <w:bottom w:val="single" w:sz="4" w:space="0" w:color="auto"/>
              <w:right w:val="single" w:sz="4" w:space="0" w:color="auto"/>
            </w:tcBorders>
            <w:shd w:val="clear" w:color="auto" w:fill="auto"/>
            <w:noWrap/>
            <w:vAlign w:val="center"/>
          </w:tcPr>
          <w:p w14:paraId="71696FC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460305</w:t>
            </w:r>
          </w:p>
        </w:tc>
        <w:tc>
          <w:tcPr>
            <w:tcW w:w="2475" w:type="dxa"/>
            <w:tcBorders>
              <w:top w:val="nil"/>
              <w:left w:val="nil"/>
              <w:bottom w:val="single" w:sz="4" w:space="0" w:color="auto"/>
              <w:right w:val="single" w:sz="4" w:space="0" w:color="auto"/>
            </w:tcBorders>
            <w:shd w:val="clear" w:color="auto" w:fill="auto"/>
            <w:noWrap/>
            <w:vAlign w:val="center"/>
          </w:tcPr>
          <w:p w14:paraId="74F3253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工业机器人技术</w:t>
            </w:r>
          </w:p>
        </w:tc>
        <w:tc>
          <w:tcPr>
            <w:tcW w:w="735" w:type="dxa"/>
            <w:tcBorders>
              <w:top w:val="nil"/>
              <w:left w:val="nil"/>
              <w:bottom w:val="single" w:sz="4" w:space="0" w:color="auto"/>
              <w:right w:val="single" w:sz="4" w:space="0" w:color="auto"/>
            </w:tcBorders>
            <w:shd w:val="clear" w:color="auto" w:fill="auto"/>
            <w:noWrap/>
            <w:vAlign w:val="center"/>
          </w:tcPr>
          <w:p w14:paraId="2EE7F16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13257D8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204C52F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2B18BCA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6F0A3F7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1D370152"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2421F5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20</w:t>
            </w:r>
          </w:p>
        </w:tc>
        <w:tc>
          <w:tcPr>
            <w:tcW w:w="880" w:type="dxa"/>
            <w:tcBorders>
              <w:top w:val="nil"/>
              <w:left w:val="nil"/>
              <w:bottom w:val="single" w:sz="4" w:space="0" w:color="auto"/>
              <w:right w:val="single" w:sz="4" w:space="0" w:color="auto"/>
            </w:tcBorders>
            <w:shd w:val="clear" w:color="auto" w:fill="auto"/>
            <w:noWrap/>
            <w:vAlign w:val="center"/>
          </w:tcPr>
          <w:p w14:paraId="7DB9CD6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460306</w:t>
            </w:r>
          </w:p>
        </w:tc>
        <w:tc>
          <w:tcPr>
            <w:tcW w:w="2475" w:type="dxa"/>
            <w:tcBorders>
              <w:top w:val="nil"/>
              <w:left w:val="nil"/>
              <w:bottom w:val="single" w:sz="4" w:space="0" w:color="auto"/>
              <w:right w:val="single" w:sz="4" w:space="0" w:color="auto"/>
            </w:tcBorders>
            <w:shd w:val="clear" w:color="auto" w:fill="auto"/>
            <w:noWrap/>
            <w:vAlign w:val="center"/>
          </w:tcPr>
          <w:p w14:paraId="5C0914F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电气自动化技术</w:t>
            </w:r>
          </w:p>
        </w:tc>
        <w:tc>
          <w:tcPr>
            <w:tcW w:w="735" w:type="dxa"/>
            <w:tcBorders>
              <w:top w:val="nil"/>
              <w:left w:val="nil"/>
              <w:bottom w:val="single" w:sz="4" w:space="0" w:color="auto"/>
              <w:right w:val="single" w:sz="4" w:space="0" w:color="auto"/>
            </w:tcBorders>
            <w:shd w:val="clear" w:color="auto" w:fill="auto"/>
            <w:noWrap/>
            <w:vAlign w:val="center"/>
          </w:tcPr>
          <w:p w14:paraId="63757AE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2CF9CF5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0693C5A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6E13307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7138703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06A4A40A"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23A77E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21</w:t>
            </w:r>
          </w:p>
        </w:tc>
        <w:tc>
          <w:tcPr>
            <w:tcW w:w="880" w:type="dxa"/>
            <w:tcBorders>
              <w:top w:val="nil"/>
              <w:left w:val="nil"/>
              <w:bottom w:val="single" w:sz="4" w:space="0" w:color="auto"/>
              <w:right w:val="single" w:sz="4" w:space="0" w:color="auto"/>
            </w:tcBorders>
            <w:shd w:val="clear" w:color="auto" w:fill="auto"/>
            <w:noWrap/>
            <w:vAlign w:val="center"/>
          </w:tcPr>
          <w:p w14:paraId="7818012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460702</w:t>
            </w:r>
          </w:p>
        </w:tc>
        <w:tc>
          <w:tcPr>
            <w:tcW w:w="2475" w:type="dxa"/>
            <w:tcBorders>
              <w:top w:val="nil"/>
              <w:left w:val="nil"/>
              <w:bottom w:val="single" w:sz="4" w:space="0" w:color="auto"/>
              <w:right w:val="single" w:sz="4" w:space="0" w:color="auto"/>
            </w:tcBorders>
            <w:shd w:val="clear" w:color="auto" w:fill="auto"/>
            <w:noWrap/>
            <w:vAlign w:val="center"/>
          </w:tcPr>
          <w:p w14:paraId="4BF16CF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新能源汽车技术</w:t>
            </w:r>
          </w:p>
        </w:tc>
        <w:tc>
          <w:tcPr>
            <w:tcW w:w="735" w:type="dxa"/>
            <w:tcBorders>
              <w:top w:val="nil"/>
              <w:left w:val="nil"/>
              <w:bottom w:val="single" w:sz="4" w:space="0" w:color="auto"/>
              <w:right w:val="single" w:sz="4" w:space="0" w:color="auto"/>
            </w:tcBorders>
            <w:shd w:val="clear" w:color="auto" w:fill="auto"/>
            <w:noWrap/>
            <w:vAlign w:val="center"/>
          </w:tcPr>
          <w:p w14:paraId="07EE2F4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5799623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32595EC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2996A641" w14:textId="77777777" w:rsidR="00857F2C" w:rsidRDefault="00A95F4D">
            <w:pPr>
              <w:widowControl/>
              <w:spacing w:line="360" w:lineRule="auto"/>
              <w:jc w:val="center"/>
              <w:rPr>
                <w:rFonts w:ascii="宋体" w:eastAsia="宋体" w:hAnsi="宋体" w:cs="宋体"/>
                <w:color w:val="000000" w:themeColor="text1"/>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1374E5E8" w14:textId="77777777" w:rsidR="00857F2C" w:rsidRDefault="00A95F4D">
            <w:pPr>
              <w:widowControl/>
              <w:spacing w:line="360" w:lineRule="auto"/>
              <w:jc w:val="center"/>
              <w:rPr>
                <w:rFonts w:ascii="宋体" w:eastAsia="宋体" w:hAnsi="宋体" w:cs="宋体"/>
                <w:color w:val="FF0000"/>
                <w:kern w:val="0"/>
                <w:sz w:val="20"/>
              </w:rPr>
            </w:pPr>
            <w:r>
              <w:rPr>
                <w:rFonts w:ascii="宋体" w:eastAsia="宋体" w:hAnsi="宋体" w:cs="宋体" w:hint="eastAsia"/>
                <w:color w:val="000000" w:themeColor="text1"/>
                <w:kern w:val="0"/>
                <w:sz w:val="20"/>
              </w:rPr>
              <w:t>5000</w:t>
            </w:r>
            <w:r>
              <w:rPr>
                <w:rFonts w:ascii="宋体" w:eastAsia="宋体" w:hAnsi="宋体" w:cs="宋体" w:hint="eastAsia"/>
                <w:color w:val="FF0000"/>
                <w:kern w:val="0"/>
                <w:sz w:val="20"/>
              </w:rPr>
              <w:t xml:space="preserve">　</w:t>
            </w:r>
          </w:p>
        </w:tc>
      </w:tr>
      <w:tr w:rsidR="00857F2C" w14:paraId="416E9C48"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535D44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22</w:t>
            </w:r>
          </w:p>
        </w:tc>
        <w:tc>
          <w:tcPr>
            <w:tcW w:w="880" w:type="dxa"/>
            <w:tcBorders>
              <w:top w:val="nil"/>
              <w:left w:val="nil"/>
              <w:bottom w:val="single" w:sz="4" w:space="0" w:color="auto"/>
              <w:right w:val="single" w:sz="4" w:space="0" w:color="auto"/>
            </w:tcBorders>
            <w:shd w:val="clear" w:color="auto" w:fill="auto"/>
            <w:noWrap/>
            <w:vAlign w:val="center"/>
          </w:tcPr>
          <w:p w14:paraId="2D1E381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500201</w:t>
            </w:r>
          </w:p>
        </w:tc>
        <w:tc>
          <w:tcPr>
            <w:tcW w:w="2475" w:type="dxa"/>
            <w:tcBorders>
              <w:top w:val="nil"/>
              <w:left w:val="nil"/>
              <w:bottom w:val="single" w:sz="4" w:space="0" w:color="auto"/>
              <w:right w:val="single" w:sz="4" w:space="0" w:color="auto"/>
            </w:tcBorders>
            <w:shd w:val="clear" w:color="auto" w:fill="auto"/>
            <w:noWrap/>
            <w:vAlign w:val="center"/>
          </w:tcPr>
          <w:p w14:paraId="7B5A5AC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道路与桥梁工程技术</w:t>
            </w:r>
          </w:p>
        </w:tc>
        <w:tc>
          <w:tcPr>
            <w:tcW w:w="735" w:type="dxa"/>
            <w:tcBorders>
              <w:top w:val="nil"/>
              <w:left w:val="nil"/>
              <w:bottom w:val="single" w:sz="4" w:space="0" w:color="auto"/>
              <w:right w:val="single" w:sz="4" w:space="0" w:color="auto"/>
            </w:tcBorders>
            <w:shd w:val="clear" w:color="auto" w:fill="auto"/>
            <w:noWrap/>
            <w:vAlign w:val="center"/>
          </w:tcPr>
          <w:p w14:paraId="5458E29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70F9056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1C52399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1978D7D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4BFCEF21"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38FB7166"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6E411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23</w:t>
            </w:r>
          </w:p>
        </w:tc>
        <w:tc>
          <w:tcPr>
            <w:tcW w:w="880" w:type="dxa"/>
            <w:tcBorders>
              <w:top w:val="nil"/>
              <w:left w:val="nil"/>
              <w:bottom w:val="single" w:sz="4" w:space="0" w:color="auto"/>
              <w:right w:val="single" w:sz="4" w:space="0" w:color="auto"/>
            </w:tcBorders>
            <w:shd w:val="clear" w:color="auto" w:fill="auto"/>
            <w:noWrap/>
            <w:vAlign w:val="center"/>
          </w:tcPr>
          <w:p w14:paraId="5FC3B50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550102</w:t>
            </w:r>
          </w:p>
        </w:tc>
        <w:tc>
          <w:tcPr>
            <w:tcW w:w="2475" w:type="dxa"/>
            <w:tcBorders>
              <w:top w:val="nil"/>
              <w:left w:val="nil"/>
              <w:bottom w:val="single" w:sz="4" w:space="0" w:color="auto"/>
              <w:right w:val="single" w:sz="4" w:space="0" w:color="auto"/>
            </w:tcBorders>
            <w:shd w:val="clear" w:color="auto" w:fill="auto"/>
            <w:noWrap/>
            <w:vAlign w:val="center"/>
          </w:tcPr>
          <w:p w14:paraId="72054ED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视觉传达设计</w:t>
            </w:r>
          </w:p>
        </w:tc>
        <w:tc>
          <w:tcPr>
            <w:tcW w:w="735" w:type="dxa"/>
            <w:tcBorders>
              <w:top w:val="nil"/>
              <w:left w:val="nil"/>
              <w:bottom w:val="single" w:sz="4" w:space="0" w:color="auto"/>
              <w:right w:val="single" w:sz="4" w:space="0" w:color="auto"/>
            </w:tcBorders>
            <w:shd w:val="clear" w:color="auto" w:fill="auto"/>
            <w:noWrap/>
            <w:vAlign w:val="center"/>
          </w:tcPr>
          <w:p w14:paraId="50AEAB3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57EBCC8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0C12259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2F38134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154952D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r>
              <w:rPr>
                <w:rFonts w:ascii="宋体" w:eastAsia="宋体" w:hAnsi="宋体" w:cs="宋体" w:hint="eastAsia"/>
                <w:color w:val="000000"/>
                <w:kern w:val="0"/>
                <w:sz w:val="20"/>
              </w:rPr>
              <w:t xml:space="preserve">　</w:t>
            </w:r>
          </w:p>
        </w:tc>
      </w:tr>
      <w:tr w:rsidR="00857F2C" w14:paraId="27AC9DCF"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13A1C7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24</w:t>
            </w:r>
          </w:p>
        </w:tc>
        <w:tc>
          <w:tcPr>
            <w:tcW w:w="880" w:type="dxa"/>
            <w:tcBorders>
              <w:top w:val="nil"/>
              <w:left w:val="single" w:sz="4" w:space="0" w:color="auto"/>
              <w:bottom w:val="single" w:sz="4" w:space="0" w:color="auto"/>
              <w:right w:val="single" w:sz="4" w:space="0" w:color="auto"/>
            </w:tcBorders>
            <w:shd w:val="clear" w:color="auto" w:fill="auto"/>
            <w:noWrap/>
            <w:vAlign w:val="center"/>
          </w:tcPr>
          <w:p w14:paraId="4D63B75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510202</w:t>
            </w:r>
          </w:p>
        </w:tc>
        <w:tc>
          <w:tcPr>
            <w:tcW w:w="2475" w:type="dxa"/>
            <w:tcBorders>
              <w:top w:val="nil"/>
              <w:left w:val="single" w:sz="4" w:space="0" w:color="auto"/>
              <w:bottom w:val="single" w:sz="4" w:space="0" w:color="auto"/>
              <w:right w:val="single" w:sz="4" w:space="0" w:color="auto"/>
            </w:tcBorders>
            <w:shd w:val="clear" w:color="auto" w:fill="auto"/>
            <w:noWrap/>
            <w:vAlign w:val="center"/>
          </w:tcPr>
          <w:p w14:paraId="057E16F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计算机网络技术</w:t>
            </w:r>
          </w:p>
        </w:tc>
        <w:tc>
          <w:tcPr>
            <w:tcW w:w="735" w:type="dxa"/>
            <w:tcBorders>
              <w:top w:val="nil"/>
              <w:left w:val="single" w:sz="4" w:space="0" w:color="auto"/>
              <w:bottom w:val="single" w:sz="4" w:space="0" w:color="auto"/>
              <w:right w:val="single" w:sz="4" w:space="0" w:color="auto"/>
            </w:tcBorders>
            <w:shd w:val="clear" w:color="auto" w:fill="auto"/>
            <w:noWrap/>
            <w:vAlign w:val="center"/>
          </w:tcPr>
          <w:p w14:paraId="5144EE8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vAlign w:val="center"/>
          </w:tcPr>
          <w:p w14:paraId="5C80A71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single" w:sz="4" w:space="0" w:color="auto"/>
              <w:bottom w:val="single" w:sz="4" w:space="0" w:color="auto"/>
              <w:right w:val="single" w:sz="4" w:space="0" w:color="auto"/>
            </w:tcBorders>
            <w:shd w:val="clear" w:color="auto" w:fill="auto"/>
            <w:noWrap/>
            <w:vAlign w:val="center"/>
          </w:tcPr>
          <w:p w14:paraId="4E96C73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single" w:sz="4" w:space="0" w:color="auto"/>
              <w:bottom w:val="single" w:sz="4" w:space="0" w:color="auto"/>
              <w:right w:val="single" w:sz="4" w:space="0" w:color="auto"/>
            </w:tcBorders>
          </w:tcPr>
          <w:p w14:paraId="09665D9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3721D31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7000</w:t>
            </w:r>
          </w:p>
        </w:tc>
      </w:tr>
      <w:tr w:rsidR="00857F2C" w14:paraId="12217A9A"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42ED05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25</w:t>
            </w:r>
          </w:p>
        </w:tc>
        <w:tc>
          <w:tcPr>
            <w:tcW w:w="880" w:type="dxa"/>
            <w:tcBorders>
              <w:top w:val="nil"/>
              <w:left w:val="nil"/>
              <w:bottom w:val="single" w:sz="4" w:space="0" w:color="auto"/>
              <w:right w:val="single" w:sz="4" w:space="0" w:color="auto"/>
            </w:tcBorders>
            <w:shd w:val="clear" w:color="auto" w:fill="auto"/>
            <w:noWrap/>
            <w:vAlign w:val="center"/>
          </w:tcPr>
          <w:p w14:paraId="32FC422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510203</w:t>
            </w:r>
          </w:p>
        </w:tc>
        <w:tc>
          <w:tcPr>
            <w:tcW w:w="2475" w:type="dxa"/>
            <w:tcBorders>
              <w:top w:val="nil"/>
              <w:left w:val="nil"/>
              <w:bottom w:val="single" w:sz="4" w:space="0" w:color="auto"/>
              <w:right w:val="single" w:sz="4" w:space="0" w:color="auto"/>
            </w:tcBorders>
            <w:shd w:val="clear" w:color="auto" w:fill="auto"/>
            <w:noWrap/>
            <w:vAlign w:val="center"/>
          </w:tcPr>
          <w:p w14:paraId="1283694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软件技术</w:t>
            </w:r>
          </w:p>
        </w:tc>
        <w:tc>
          <w:tcPr>
            <w:tcW w:w="735" w:type="dxa"/>
            <w:tcBorders>
              <w:top w:val="nil"/>
              <w:left w:val="nil"/>
              <w:bottom w:val="single" w:sz="4" w:space="0" w:color="auto"/>
              <w:right w:val="single" w:sz="4" w:space="0" w:color="auto"/>
            </w:tcBorders>
            <w:shd w:val="clear" w:color="auto" w:fill="auto"/>
            <w:noWrap/>
            <w:vAlign w:val="center"/>
          </w:tcPr>
          <w:p w14:paraId="566A93B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51B1EC4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31C187D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6884A06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430AD88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7000</w:t>
            </w:r>
          </w:p>
        </w:tc>
      </w:tr>
      <w:tr w:rsidR="00857F2C" w14:paraId="330B162E"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692B5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26</w:t>
            </w:r>
          </w:p>
        </w:tc>
        <w:tc>
          <w:tcPr>
            <w:tcW w:w="880" w:type="dxa"/>
            <w:tcBorders>
              <w:top w:val="nil"/>
              <w:left w:val="nil"/>
              <w:bottom w:val="single" w:sz="4" w:space="0" w:color="auto"/>
              <w:right w:val="single" w:sz="4" w:space="0" w:color="auto"/>
            </w:tcBorders>
            <w:shd w:val="clear" w:color="auto" w:fill="auto"/>
            <w:noWrap/>
            <w:vAlign w:val="center"/>
          </w:tcPr>
          <w:p w14:paraId="42B016F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510205</w:t>
            </w:r>
          </w:p>
        </w:tc>
        <w:tc>
          <w:tcPr>
            <w:tcW w:w="2475" w:type="dxa"/>
            <w:tcBorders>
              <w:top w:val="nil"/>
              <w:left w:val="nil"/>
              <w:bottom w:val="single" w:sz="4" w:space="0" w:color="auto"/>
              <w:right w:val="single" w:sz="4" w:space="0" w:color="auto"/>
            </w:tcBorders>
            <w:shd w:val="clear" w:color="auto" w:fill="auto"/>
            <w:noWrap/>
            <w:vAlign w:val="center"/>
          </w:tcPr>
          <w:p w14:paraId="786F1A8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大数据技术</w:t>
            </w:r>
          </w:p>
        </w:tc>
        <w:tc>
          <w:tcPr>
            <w:tcW w:w="735" w:type="dxa"/>
            <w:tcBorders>
              <w:top w:val="nil"/>
              <w:left w:val="nil"/>
              <w:bottom w:val="single" w:sz="4" w:space="0" w:color="auto"/>
              <w:right w:val="single" w:sz="4" w:space="0" w:color="auto"/>
            </w:tcBorders>
            <w:shd w:val="clear" w:color="auto" w:fill="auto"/>
            <w:noWrap/>
            <w:vAlign w:val="center"/>
          </w:tcPr>
          <w:p w14:paraId="5959FB2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6C05952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2D37248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378012C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475C17D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7F1C97FA"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5EA75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lastRenderedPageBreak/>
              <w:t>27</w:t>
            </w:r>
          </w:p>
        </w:tc>
        <w:tc>
          <w:tcPr>
            <w:tcW w:w="880" w:type="dxa"/>
            <w:tcBorders>
              <w:top w:val="nil"/>
              <w:left w:val="nil"/>
              <w:bottom w:val="single" w:sz="4" w:space="0" w:color="auto"/>
              <w:right w:val="single" w:sz="4" w:space="0" w:color="auto"/>
            </w:tcBorders>
            <w:shd w:val="clear" w:color="auto" w:fill="auto"/>
            <w:noWrap/>
            <w:vAlign w:val="center"/>
          </w:tcPr>
          <w:p w14:paraId="0946C37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510208</w:t>
            </w:r>
          </w:p>
        </w:tc>
        <w:tc>
          <w:tcPr>
            <w:tcW w:w="2475" w:type="dxa"/>
            <w:tcBorders>
              <w:top w:val="nil"/>
              <w:left w:val="nil"/>
              <w:bottom w:val="single" w:sz="4" w:space="0" w:color="auto"/>
              <w:right w:val="single" w:sz="4" w:space="0" w:color="auto"/>
            </w:tcBorders>
            <w:shd w:val="clear" w:color="auto" w:fill="auto"/>
            <w:noWrap/>
            <w:vAlign w:val="center"/>
          </w:tcPr>
          <w:p w14:paraId="7AC6A18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虚拟现实技术应用</w:t>
            </w:r>
          </w:p>
        </w:tc>
        <w:tc>
          <w:tcPr>
            <w:tcW w:w="735" w:type="dxa"/>
            <w:tcBorders>
              <w:top w:val="nil"/>
              <w:left w:val="nil"/>
              <w:bottom w:val="single" w:sz="4" w:space="0" w:color="auto"/>
              <w:right w:val="single" w:sz="4" w:space="0" w:color="auto"/>
            </w:tcBorders>
            <w:shd w:val="clear" w:color="auto" w:fill="auto"/>
            <w:noWrap/>
            <w:vAlign w:val="center"/>
          </w:tcPr>
          <w:p w14:paraId="312F68F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02DAE37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2254F8E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30DD003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295D65F1"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2FDE269C"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6FF525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28</w:t>
            </w:r>
          </w:p>
        </w:tc>
        <w:tc>
          <w:tcPr>
            <w:tcW w:w="880" w:type="dxa"/>
            <w:tcBorders>
              <w:top w:val="nil"/>
              <w:left w:val="nil"/>
              <w:bottom w:val="single" w:sz="4" w:space="0" w:color="auto"/>
              <w:right w:val="single" w:sz="4" w:space="0" w:color="auto"/>
            </w:tcBorders>
            <w:shd w:val="clear" w:color="auto" w:fill="auto"/>
            <w:noWrap/>
            <w:vAlign w:val="center"/>
          </w:tcPr>
          <w:p w14:paraId="0C06016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510209</w:t>
            </w:r>
          </w:p>
        </w:tc>
        <w:tc>
          <w:tcPr>
            <w:tcW w:w="2475" w:type="dxa"/>
            <w:tcBorders>
              <w:top w:val="nil"/>
              <w:left w:val="nil"/>
              <w:bottom w:val="single" w:sz="4" w:space="0" w:color="auto"/>
              <w:right w:val="single" w:sz="4" w:space="0" w:color="auto"/>
            </w:tcBorders>
            <w:shd w:val="clear" w:color="auto" w:fill="auto"/>
            <w:noWrap/>
            <w:vAlign w:val="center"/>
          </w:tcPr>
          <w:p w14:paraId="5D70E90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人工智能技术应用</w:t>
            </w:r>
          </w:p>
        </w:tc>
        <w:tc>
          <w:tcPr>
            <w:tcW w:w="735" w:type="dxa"/>
            <w:tcBorders>
              <w:top w:val="nil"/>
              <w:left w:val="nil"/>
              <w:bottom w:val="single" w:sz="4" w:space="0" w:color="auto"/>
              <w:right w:val="single" w:sz="4" w:space="0" w:color="auto"/>
            </w:tcBorders>
            <w:shd w:val="clear" w:color="auto" w:fill="auto"/>
            <w:noWrap/>
            <w:vAlign w:val="center"/>
          </w:tcPr>
          <w:p w14:paraId="4FA8306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02565D4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46452F8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673E2E5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57854CB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7FFA0439"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7C05B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29</w:t>
            </w:r>
          </w:p>
        </w:tc>
        <w:tc>
          <w:tcPr>
            <w:tcW w:w="880" w:type="dxa"/>
            <w:tcBorders>
              <w:top w:val="nil"/>
              <w:left w:val="nil"/>
              <w:bottom w:val="single" w:sz="4" w:space="0" w:color="auto"/>
              <w:right w:val="single" w:sz="4" w:space="0" w:color="auto"/>
            </w:tcBorders>
            <w:shd w:val="clear" w:color="auto" w:fill="auto"/>
            <w:noWrap/>
            <w:vAlign w:val="center"/>
          </w:tcPr>
          <w:p w14:paraId="48F5000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510213</w:t>
            </w:r>
          </w:p>
        </w:tc>
        <w:tc>
          <w:tcPr>
            <w:tcW w:w="2475" w:type="dxa"/>
            <w:tcBorders>
              <w:top w:val="nil"/>
              <w:left w:val="nil"/>
              <w:bottom w:val="single" w:sz="4" w:space="0" w:color="auto"/>
              <w:right w:val="single" w:sz="4" w:space="0" w:color="auto"/>
            </w:tcBorders>
            <w:shd w:val="clear" w:color="auto" w:fill="auto"/>
            <w:noWrap/>
            <w:vAlign w:val="center"/>
          </w:tcPr>
          <w:p w14:paraId="7A0FA4D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移动应用开发</w:t>
            </w:r>
          </w:p>
        </w:tc>
        <w:tc>
          <w:tcPr>
            <w:tcW w:w="735" w:type="dxa"/>
            <w:tcBorders>
              <w:top w:val="nil"/>
              <w:left w:val="nil"/>
              <w:bottom w:val="single" w:sz="4" w:space="0" w:color="auto"/>
              <w:right w:val="single" w:sz="4" w:space="0" w:color="auto"/>
            </w:tcBorders>
            <w:shd w:val="clear" w:color="auto" w:fill="auto"/>
            <w:noWrap/>
            <w:vAlign w:val="center"/>
          </w:tcPr>
          <w:p w14:paraId="4534068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77EB3FE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16FEAEF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438A5ED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2E6551A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4600</w:t>
            </w:r>
          </w:p>
        </w:tc>
      </w:tr>
      <w:tr w:rsidR="00857F2C" w14:paraId="33BE3434"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5810461"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30</w:t>
            </w:r>
          </w:p>
        </w:tc>
        <w:tc>
          <w:tcPr>
            <w:tcW w:w="880" w:type="dxa"/>
            <w:tcBorders>
              <w:top w:val="nil"/>
              <w:left w:val="nil"/>
              <w:bottom w:val="single" w:sz="4" w:space="0" w:color="auto"/>
              <w:right w:val="single" w:sz="4" w:space="0" w:color="auto"/>
            </w:tcBorders>
            <w:shd w:val="clear" w:color="auto" w:fill="auto"/>
            <w:noWrap/>
            <w:vAlign w:val="center"/>
          </w:tcPr>
          <w:p w14:paraId="3191D8E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530301</w:t>
            </w:r>
          </w:p>
        </w:tc>
        <w:tc>
          <w:tcPr>
            <w:tcW w:w="2475" w:type="dxa"/>
            <w:tcBorders>
              <w:top w:val="nil"/>
              <w:left w:val="nil"/>
              <w:bottom w:val="single" w:sz="4" w:space="0" w:color="auto"/>
              <w:right w:val="single" w:sz="4" w:space="0" w:color="auto"/>
            </w:tcBorders>
            <w:shd w:val="clear" w:color="auto" w:fill="auto"/>
            <w:noWrap/>
            <w:vAlign w:val="center"/>
          </w:tcPr>
          <w:p w14:paraId="4339E8D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大数据与财务管理</w:t>
            </w:r>
          </w:p>
        </w:tc>
        <w:tc>
          <w:tcPr>
            <w:tcW w:w="735" w:type="dxa"/>
            <w:tcBorders>
              <w:top w:val="nil"/>
              <w:left w:val="nil"/>
              <w:bottom w:val="single" w:sz="4" w:space="0" w:color="auto"/>
              <w:right w:val="single" w:sz="4" w:space="0" w:color="auto"/>
            </w:tcBorders>
            <w:shd w:val="clear" w:color="auto" w:fill="auto"/>
            <w:noWrap/>
            <w:vAlign w:val="center"/>
          </w:tcPr>
          <w:p w14:paraId="1FA61CF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42B193D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318222E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68810846"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39274CE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4500</w:t>
            </w:r>
          </w:p>
        </w:tc>
      </w:tr>
      <w:tr w:rsidR="00857F2C" w14:paraId="2DD0D80A"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E5732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31</w:t>
            </w:r>
          </w:p>
        </w:tc>
        <w:tc>
          <w:tcPr>
            <w:tcW w:w="880" w:type="dxa"/>
            <w:tcBorders>
              <w:top w:val="nil"/>
              <w:left w:val="single" w:sz="4" w:space="0" w:color="auto"/>
              <w:bottom w:val="single" w:sz="4" w:space="0" w:color="auto"/>
              <w:right w:val="single" w:sz="4" w:space="0" w:color="auto"/>
            </w:tcBorders>
            <w:shd w:val="clear" w:color="auto" w:fill="auto"/>
            <w:noWrap/>
            <w:vAlign w:val="center"/>
          </w:tcPr>
          <w:p w14:paraId="577F64D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530302</w:t>
            </w:r>
          </w:p>
        </w:tc>
        <w:tc>
          <w:tcPr>
            <w:tcW w:w="2475" w:type="dxa"/>
            <w:tcBorders>
              <w:top w:val="nil"/>
              <w:left w:val="single" w:sz="4" w:space="0" w:color="auto"/>
              <w:bottom w:val="single" w:sz="4" w:space="0" w:color="auto"/>
              <w:right w:val="single" w:sz="4" w:space="0" w:color="auto"/>
            </w:tcBorders>
            <w:shd w:val="clear" w:color="auto" w:fill="auto"/>
            <w:noWrap/>
            <w:vAlign w:val="center"/>
          </w:tcPr>
          <w:p w14:paraId="4D4CD63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大数据与会计</w:t>
            </w:r>
          </w:p>
        </w:tc>
        <w:tc>
          <w:tcPr>
            <w:tcW w:w="735" w:type="dxa"/>
            <w:tcBorders>
              <w:top w:val="nil"/>
              <w:left w:val="single" w:sz="4" w:space="0" w:color="auto"/>
              <w:bottom w:val="single" w:sz="4" w:space="0" w:color="auto"/>
              <w:right w:val="single" w:sz="4" w:space="0" w:color="auto"/>
            </w:tcBorders>
            <w:shd w:val="clear" w:color="auto" w:fill="auto"/>
            <w:noWrap/>
            <w:vAlign w:val="center"/>
          </w:tcPr>
          <w:p w14:paraId="17C1C4D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vAlign w:val="center"/>
          </w:tcPr>
          <w:p w14:paraId="7FA9E21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single" w:sz="4" w:space="0" w:color="auto"/>
              <w:bottom w:val="single" w:sz="4" w:space="0" w:color="auto"/>
              <w:right w:val="single" w:sz="4" w:space="0" w:color="auto"/>
            </w:tcBorders>
            <w:shd w:val="clear" w:color="auto" w:fill="auto"/>
            <w:noWrap/>
            <w:vAlign w:val="center"/>
          </w:tcPr>
          <w:p w14:paraId="3353991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single" w:sz="4" w:space="0" w:color="auto"/>
              <w:bottom w:val="single" w:sz="4" w:space="0" w:color="auto"/>
              <w:right w:val="single" w:sz="4" w:space="0" w:color="auto"/>
            </w:tcBorders>
          </w:tcPr>
          <w:p w14:paraId="2924262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6AD94FA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r w:rsidR="00857F2C" w14:paraId="0C976AAF"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FFCB78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32</w:t>
            </w:r>
          </w:p>
        </w:tc>
        <w:tc>
          <w:tcPr>
            <w:tcW w:w="880" w:type="dxa"/>
            <w:tcBorders>
              <w:top w:val="nil"/>
              <w:left w:val="nil"/>
              <w:bottom w:val="single" w:sz="4" w:space="0" w:color="auto"/>
              <w:right w:val="single" w:sz="4" w:space="0" w:color="auto"/>
            </w:tcBorders>
            <w:shd w:val="clear" w:color="auto" w:fill="auto"/>
            <w:noWrap/>
            <w:vAlign w:val="center"/>
          </w:tcPr>
          <w:p w14:paraId="5D1A4D6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530402</w:t>
            </w:r>
          </w:p>
        </w:tc>
        <w:tc>
          <w:tcPr>
            <w:tcW w:w="2475" w:type="dxa"/>
            <w:tcBorders>
              <w:top w:val="nil"/>
              <w:left w:val="nil"/>
              <w:bottom w:val="single" w:sz="4" w:space="0" w:color="auto"/>
              <w:right w:val="single" w:sz="4" w:space="0" w:color="auto"/>
            </w:tcBorders>
            <w:shd w:val="clear" w:color="auto" w:fill="auto"/>
            <w:noWrap/>
            <w:vAlign w:val="center"/>
          </w:tcPr>
          <w:p w14:paraId="55173BB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统计与会计核算</w:t>
            </w:r>
          </w:p>
        </w:tc>
        <w:tc>
          <w:tcPr>
            <w:tcW w:w="735" w:type="dxa"/>
            <w:tcBorders>
              <w:top w:val="nil"/>
              <w:left w:val="nil"/>
              <w:bottom w:val="single" w:sz="4" w:space="0" w:color="auto"/>
              <w:right w:val="single" w:sz="4" w:space="0" w:color="auto"/>
            </w:tcBorders>
            <w:shd w:val="clear" w:color="auto" w:fill="auto"/>
            <w:noWrap/>
            <w:vAlign w:val="center"/>
          </w:tcPr>
          <w:p w14:paraId="775A74C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643FEBC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0346507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3B89F77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36E865D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4600</w:t>
            </w:r>
          </w:p>
        </w:tc>
      </w:tr>
      <w:tr w:rsidR="00857F2C" w14:paraId="6D27C2F1"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E467E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33</w:t>
            </w:r>
          </w:p>
        </w:tc>
        <w:tc>
          <w:tcPr>
            <w:tcW w:w="880" w:type="dxa"/>
            <w:tcBorders>
              <w:top w:val="nil"/>
              <w:left w:val="nil"/>
              <w:bottom w:val="single" w:sz="4" w:space="0" w:color="auto"/>
              <w:right w:val="single" w:sz="4" w:space="0" w:color="auto"/>
            </w:tcBorders>
            <w:shd w:val="clear" w:color="auto" w:fill="auto"/>
            <w:noWrap/>
            <w:vAlign w:val="center"/>
          </w:tcPr>
          <w:p w14:paraId="007403A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530605</w:t>
            </w:r>
          </w:p>
        </w:tc>
        <w:tc>
          <w:tcPr>
            <w:tcW w:w="2475" w:type="dxa"/>
            <w:tcBorders>
              <w:top w:val="nil"/>
              <w:left w:val="nil"/>
              <w:bottom w:val="single" w:sz="4" w:space="0" w:color="auto"/>
              <w:right w:val="single" w:sz="4" w:space="0" w:color="auto"/>
            </w:tcBorders>
            <w:shd w:val="clear" w:color="auto" w:fill="auto"/>
            <w:noWrap/>
            <w:vAlign w:val="center"/>
          </w:tcPr>
          <w:p w14:paraId="7DBE0B7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市场营销</w:t>
            </w:r>
          </w:p>
        </w:tc>
        <w:tc>
          <w:tcPr>
            <w:tcW w:w="735" w:type="dxa"/>
            <w:tcBorders>
              <w:top w:val="nil"/>
              <w:left w:val="nil"/>
              <w:bottom w:val="single" w:sz="4" w:space="0" w:color="auto"/>
              <w:right w:val="single" w:sz="4" w:space="0" w:color="auto"/>
            </w:tcBorders>
            <w:shd w:val="clear" w:color="auto" w:fill="auto"/>
            <w:noWrap/>
            <w:vAlign w:val="center"/>
          </w:tcPr>
          <w:p w14:paraId="7ECACB9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44F152D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790507F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510F1EC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4C1C1A3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4600</w:t>
            </w:r>
          </w:p>
        </w:tc>
      </w:tr>
      <w:tr w:rsidR="00857F2C" w14:paraId="0F64E3E2"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6E928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34</w:t>
            </w:r>
          </w:p>
        </w:tc>
        <w:tc>
          <w:tcPr>
            <w:tcW w:w="880" w:type="dxa"/>
            <w:tcBorders>
              <w:top w:val="nil"/>
              <w:left w:val="nil"/>
              <w:bottom w:val="single" w:sz="4" w:space="0" w:color="auto"/>
              <w:right w:val="single" w:sz="4" w:space="0" w:color="auto"/>
            </w:tcBorders>
            <w:shd w:val="clear" w:color="auto" w:fill="auto"/>
            <w:noWrap/>
            <w:vAlign w:val="center"/>
          </w:tcPr>
          <w:p w14:paraId="11F761E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530701</w:t>
            </w:r>
          </w:p>
        </w:tc>
        <w:tc>
          <w:tcPr>
            <w:tcW w:w="2475" w:type="dxa"/>
            <w:tcBorders>
              <w:top w:val="nil"/>
              <w:left w:val="nil"/>
              <w:bottom w:val="single" w:sz="4" w:space="0" w:color="auto"/>
              <w:right w:val="single" w:sz="4" w:space="0" w:color="auto"/>
            </w:tcBorders>
            <w:shd w:val="clear" w:color="auto" w:fill="auto"/>
            <w:noWrap/>
            <w:vAlign w:val="center"/>
          </w:tcPr>
          <w:p w14:paraId="5A741BE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电子商务</w:t>
            </w:r>
          </w:p>
        </w:tc>
        <w:tc>
          <w:tcPr>
            <w:tcW w:w="735" w:type="dxa"/>
            <w:tcBorders>
              <w:top w:val="nil"/>
              <w:left w:val="nil"/>
              <w:bottom w:val="single" w:sz="4" w:space="0" w:color="auto"/>
              <w:right w:val="single" w:sz="4" w:space="0" w:color="auto"/>
            </w:tcBorders>
            <w:shd w:val="clear" w:color="auto" w:fill="auto"/>
            <w:noWrap/>
            <w:vAlign w:val="center"/>
          </w:tcPr>
          <w:p w14:paraId="33607611"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169E46A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5108BA9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56EB623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1F22A6C7"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4600</w:t>
            </w:r>
          </w:p>
        </w:tc>
      </w:tr>
      <w:tr w:rsidR="00857F2C" w14:paraId="61B7D078"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C87026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p>
        </w:tc>
        <w:tc>
          <w:tcPr>
            <w:tcW w:w="880" w:type="dxa"/>
            <w:tcBorders>
              <w:top w:val="nil"/>
              <w:left w:val="nil"/>
              <w:bottom w:val="single" w:sz="4" w:space="0" w:color="auto"/>
              <w:right w:val="single" w:sz="4" w:space="0" w:color="auto"/>
            </w:tcBorders>
            <w:shd w:val="clear" w:color="auto" w:fill="auto"/>
            <w:noWrap/>
            <w:vAlign w:val="center"/>
          </w:tcPr>
          <w:p w14:paraId="5275320B"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530802</w:t>
            </w:r>
          </w:p>
        </w:tc>
        <w:tc>
          <w:tcPr>
            <w:tcW w:w="2475" w:type="dxa"/>
            <w:tcBorders>
              <w:top w:val="nil"/>
              <w:left w:val="nil"/>
              <w:bottom w:val="single" w:sz="4" w:space="0" w:color="auto"/>
              <w:right w:val="single" w:sz="4" w:space="0" w:color="auto"/>
            </w:tcBorders>
            <w:shd w:val="clear" w:color="auto" w:fill="auto"/>
            <w:noWrap/>
            <w:vAlign w:val="center"/>
          </w:tcPr>
          <w:p w14:paraId="750DA20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现代物流管理</w:t>
            </w:r>
          </w:p>
        </w:tc>
        <w:tc>
          <w:tcPr>
            <w:tcW w:w="735" w:type="dxa"/>
            <w:tcBorders>
              <w:top w:val="nil"/>
              <w:left w:val="nil"/>
              <w:bottom w:val="single" w:sz="4" w:space="0" w:color="auto"/>
              <w:right w:val="single" w:sz="4" w:space="0" w:color="auto"/>
            </w:tcBorders>
            <w:shd w:val="clear" w:color="auto" w:fill="auto"/>
            <w:noWrap/>
            <w:vAlign w:val="center"/>
          </w:tcPr>
          <w:p w14:paraId="270E55D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6C00DF6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7887E76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10C665F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26428A1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4600</w:t>
            </w:r>
          </w:p>
        </w:tc>
      </w:tr>
      <w:tr w:rsidR="00857F2C" w14:paraId="0FEB7E5B"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3C57611"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36</w:t>
            </w:r>
          </w:p>
        </w:tc>
        <w:tc>
          <w:tcPr>
            <w:tcW w:w="880" w:type="dxa"/>
            <w:tcBorders>
              <w:top w:val="nil"/>
              <w:left w:val="nil"/>
              <w:bottom w:val="single" w:sz="4" w:space="0" w:color="auto"/>
              <w:right w:val="single" w:sz="4" w:space="0" w:color="auto"/>
            </w:tcBorders>
            <w:shd w:val="clear" w:color="auto" w:fill="auto"/>
            <w:noWrap/>
            <w:vAlign w:val="center"/>
          </w:tcPr>
          <w:p w14:paraId="294F484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540101</w:t>
            </w:r>
          </w:p>
        </w:tc>
        <w:tc>
          <w:tcPr>
            <w:tcW w:w="2475" w:type="dxa"/>
            <w:tcBorders>
              <w:top w:val="nil"/>
              <w:left w:val="nil"/>
              <w:bottom w:val="single" w:sz="4" w:space="0" w:color="auto"/>
              <w:right w:val="single" w:sz="4" w:space="0" w:color="auto"/>
            </w:tcBorders>
            <w:shd w:val="clear" w:color="auto" w:fill="auto"/>
            <w:noWrap/>
            <w:vAlign w:val="center"/>
          </w:tcPr>
          <w:p w14:paraId="6194F7C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旅游管理</w:t>
            </w:r>
          </w:p>
        </w:tc>
        <w:tc>
          <w:tcPr>
            <w:tcW w:w="735" w:type="dxa"/>
            <w:tcBorders>
              <w:top w:val="nil"/>
              <w:left w:val="nil"/>
              <w:bottom w:val="single" w:sz="4" w:space="0" w:color="auto"/>
              <w:right w:val="single" w:sz="4" w:space="0" w:color="auto"/>
            </w:tcBorders>
            <w:shd w:val="clear" w:color="auto" w:fill="auto"/>
            <w:noWrap/>
            <w:vAlign w:val="center"/>
          </w:tcPr>
          <w:p w14:paraId="2AF17BC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0D268B3D"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1AB8660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2F2DC260"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0986B572"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4600</w:t>
            </w:r>
          </w:p>
        </w:tc>
      </w:tr>
      <w:tr w:rsidR="00857F2C" w14:paraId="579307CA" w14:textId="77777777">
        <w:trPr>
          <w:trHeight w:val="2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85B156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37</w:t>
            </w:r>
          </w:p>
        </w:tc>
        <w:tc>
          <w:tcPr>
            <w:tcW w:w="880" w:type="dxa"/>
            <w:tcBorders>
              <w:top w:val="nil"/>
              <w:left w:val="nil"/>
              <w:bottom w:val="single" w:sz="4" w:space="0" w:color="auto"/>
              <w:right w:val="single" w:sz="4" w:space="0" w:color="auto"/>
            </w:tcBorders>
            <w:shd w:val="clear" w:color="auto" w:fill="auto"/>
            <w:noWrap/>
            <w:vAlign w:val="center"/>
          </w:tcPr>
          <w:p w14:paraId="395171B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540106</w:t>
            </w:r>
          </w:p>
        </w:tc>
        <w:tc>
          <w:tcPr>
            <w:tcW w:w="2475" w:type="dxa"/>
            <w:tcBorders>
              <w:top w:val="nil"/>
              <w:left w:val="nil"/>
              <w:bottom w:val="single" w:sz="4" w:space="0" w:color="auto"/>
              <w:right w:val="single" w:sz="4" w:space="0" w:color="auto"/>
            </w:tcBorders>
            <w:shd w:val="clear" w:color="auto" w:fill="auto"/>
            <w:noWrap/>
            <w:vAlign w:val="center"/>
          </w:tcPr>
          <w:p w14:paraId="0484CDD5"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酒店管理与数字化运营</w:t>
            </w:r>
          </w:p>
        </w:tc>
        <w:tc>
          <w:tcPr>
            <w:tcW w:w="735" w:type="dxa"/>
            <w:tcBorders>
              <w:top w:val="nil"/>
              <w:left w:val="nil"/>
              <w:bottom w:val="single" w:sz="4" w:space="0" w:color="auto"/>
              <w:right w:val="single" w:sz="4" w:space="0" w:color="auto"/>
            </w:tcBorders>
            <w:shd w:val="clear" w:color="auto" w:fill="auto"/>
            <w:noWrap/>
            <w:vAlign w:val="center"/>
          </w:tcPr>
          <w:p w14:paraId="75D90F0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nil"/>
              <w:left w:val="nil"/>
              <w:bottom w:val="single" w:sz="4" w:space="0" w:color="auto"/>
              <w:right w:val="single" w:sz="4" w:space="0" w:color="auto"/>
            </w:tcBorders>
            <w:shd w:val="clear" w:color="auto" w:fill="auto"/>
            <w:noWrap/>
            <w:vAlign w:val="center"/>
          </w:tcPr>
          <w:p w14:paraId="2321CD7E"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nil"/>
              <w:left w:val="nil"/>
              <w:bottom w:val="single" w:sz="4" w:space="0" w:color="auto"/>
              <w:right w:val="single" w:sz="4" w:space="0" w:color="auto"/>
            </w:tcBorders>
            <w:shd w:val="clear" w:color="auto" w:fill="auto"/>
            <w:noWrap/>
            <w:vAlign w:val="center"/>
          </w:tcPr>
          <w:p w14:paraId="62D527B9"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nil"/>
              <w:bottom w:val="single" w:sz="4" w:space="0" w:color="auto"/>
              <w:right w:val="single" w:sz="4" w:space="0" w:color="auto"/>
            </w:tcBorders>
          </w:tcPr>
          <w:p w14:paraId="2661D2F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11E69FF4"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4600</w:t>
            </w:r>
          </w:p>
        </w:tc>
      </w:tr>
      <w:tr w:rsidR="00857F2C" w14:paraId="52A6CE9A" w14:textId="77777777">
        <w:trPr>
          <w:trHeight w:val="2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EBA68"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20271"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550103</w:t>
            </w:r>
          </w:p>
        </w:tc>
        <w:tc>
          <w:tcPr>
            <w:tcW w:w="2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4A10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数字媒体艺术设计</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1C283"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w:t>
            </w:r>
            <w:r>
              <w:rPr>
                <w:rFonts w:ascii="宋体" w:eastAsia="宋体" w:hAnsi="宋体" w:cs="宋体" w:hint="eastAsia"/>
                <w:color w:val="000000"/>
                <w:kern w:val="0"/>
                <w:sz w:val="20"/>
              </w:rPr>
              <w:t>年</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FEDEF"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3-5</w:t>
            </w:r>
            <w:r>
              <w:rPr>
                <w:rFonts w:ascii="宋体" w:eastAsia="宋体" w:hAnsi="宋体" w:cs="宋体" w:hint="eastAsia"/>
                <w:color w:val="000000"/>
                <w:kern w:val="0"/>
                <w:sz w:val="20"/>
              </w:rPr>
              <w:t>年</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7DB91"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文理兼招</w:t>
            </w:r>
          </w:p>
        </w:tc>
        <w:tc>
          <w:tcPr>
            <w:tcW w:w="2070" w:type="dxa"/>
            <w:tcBorders>
              <w:top w:val="single" w:sz="4" w:space="0" w:color="auto"/>
              <w:left w:val="single" w:sz="4" w:space="0" w:color="auto"/>
              <w:bottom w:val="single" w:sz="4" w:space="0" w:color="auto"/>
              <w:right w:val="single" w:sz="4" w:space="0" w:color="auto"/>
            </w:tcBorders>
          </w:tcPr>
          <w:p w14:paraId="68BF192C"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物理历史学科类兼招</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5A27A" w14:textId="77777777" w:rsidR="00857F2C" w:rsidRDefault="00A95F4D">
            <w:pPr>
              <w:widowControl/>
              <w:spacing w:line="360" w:lineRule="auto"/>
              <w:jc w:val="center"/>
              <w:rPr>
                <w:rFonts w:ascii="宋体" w:eastAsia="宋体" w:hAnsi="宋体" w:cs="宋体"/>
                <w:color w:val="000000"/>
                <w:kern w:val="0"/>
                <w:sz w:val="20"/>
              </w:rPr>
            </w:pPr>
            <w:r>
              <w:rPr>
                <w:rFonts w:ascii="宋体" w:eastAsia="宋体" w:hAnsi="宋体" w:cs="宋体" w:hint="eastAsia"/>
                <w:color w:val="000000"/>
                <w:kern w:val="0"/>
                <w:sz w:val="20"/>
              </w:rPr>
              <w:t>5000</w:t>
            </w:r>
          </w:p>
        </w:tc>
      </w:tr>
    </w:tbl>
    <w:p w14:paraId="6450D132" w14:textId="4BEB179F" w:rsidR="00857F2C" w:rsidRDefault="00A95F4D">
      <w:pPr>
        <w:adjustRightInd w:val="0"/>
        <w:snapToGrid w:val="0"/>
        <w:spacing w:beforeLines="50" w:before="156" w:line="360" w:lineRule="auto"/>
        <w:ind w:firstLineChars="300" w:firstLine="900"/>
        <w:rPr>
          <w:rFonts w:ascii="仿宋" w:eastAsia="仿宋" w:hAnsi="仿宋" w:cs="仿宋"/>
          <w:bCs/>
          <w:sz w:val="30"/>
          <w:szCs w:val="30"/>
        </w:rPr>
      </w:pPr>
      <w:r>
        <w:rPr>
          <w:rFonts w:ascii="仿宋" w:eastAsia="仿宋" w:hAnsi="仿宋" w:cs="仿宋" w:hint="eastAsia"/>
          <w:bCs/>
          <w:sz w:val="30"/>
          <w:szCs w:val="30"/>
        </w:rPr>
        <w:t>注：</w:t>
      </w:r>
      <w:r>
        <w:rPr>
          <w:rFonts w:ascii="仿宋" w:eastAsia="仿宋" w:hAnsi="仿宋" w:cs="仿宋" w:hint="eastAsia"/>
          <w:bCs/>
          <w:sz w:val="30"/>
          <w:szCs w:val="30"/>
        </w:rPr>
        <w:t>2024</w:t>
      </w:r>
      <w:r>
        <w:rPr>
          <w:rFonts w:ascii="仿宋" w:eastAsia="仿宋" w:hAnsi="仿宋" w:cs="仿宋" w:hint="eastAsia"/>
          <w:bCs/>
          <w:sz w:val="30"/>
          <w:szCs w:val="30"/>
        </w:rPr>
        <w:t>年新专业</w:t>
      </w:r>
      <w:r w:rsidR="00AC05A3">
        <w:rPr>
          <w:rFonts w:ascii="仿宋" w:eastAsia="仿宋" w:hAnsi="仿宋" w:cs="仿宋" w:hint="eastAsia"/>
          <w:bCs/>
          <w:sz w:val="30"/>
          <w:szCs w:val="30"/>
        </w:rPr>
        <w:t>待定</w:t>
      </w:r>
      <w:r>
        <w:rPr>
          <w:rFonts w:ascii="仿宋" w:eastAsia="仿宋" w:hAnsi="仿宋" w:cs="仿宋" w:hint="eastAsia"/>
          <w:bCs/>
          <w:sz w:val="30"/>
          <w:szCs w:val="30"/>
        </w:rPr>
        <w:t>收费标准以辽宁省发改委批复为准。</w:t>
      </w:r>
    </w:p>
    <w:p w14:paraId="0B76508C" w14:textId="77777777" w:rsidR="00857F2C" w:rsidRDefault="00A95F4D">
      <w:pPr>
        <w:adjustRightInd w:val="0"/>
        <w:snapToGrid w:val="0"/>
        <w:spacing w:beforeLines="50" w:before="156"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四、毕业证书说明</w:t>
      </w:r>
    </w:p>
    <w:p w14:paraId="54FCB51E" w14:textId="77777777" w:rsidR="00857F2C" w:rsidRDefault="00A95F4D">
      <w:pPr>
        <w:adjustRightInd w:val="0"/>
        <w:snapToGrid w:val="0"/>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学生学习期满，成绩合格颁发辽宁建筑职业学院普通高等学校专科毕业证书。</w:t>
      </w:r>
    </w:p>
    <w:p w14:paraId="7DBD2AD1" w14:textId="77777777" w:rsidR="00857F2C" w:rsidRDefault="00A95F4D">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五、收费情况说明</w:t>
      </w:r>
    </w:p>
    <w:p w14:paraId="5D209BD8" w14:textId="77777777" w:rsidR="00857F2C" w:rsidRDefault="00A95F4D">
      <w:pPr>
        <w:pStyle w:val="a7"/>
        <w:numPr>
          <w:ilvl w:val="0"/>
          <w:numId w:val="3"/>
        </w:numPr>
        <w:adjustRightInd w:val="0"/>
        <w:snapToGrid w:val="0"/>
        <w:spacing w:beforeLines="50" w:before="156" w:line="360" w:lineRule="auto"/>
        <w:ind w:firstLineChars="0"/>
        <w:rPr>
          <w:rFonts w:ascii="仿宋" w:eastAsia="仿宋" w:hAnsi="仿宋" w:cs="仿宋"/>
          <w:b/>
          <w:sz w:val="30"/>
          <w:szCs w:val="30"/>
        </w:rPr>
      </w:pPr>
      <w:r>
        <w:rPr>
          <w:rFonts w:ascii="仿宋" w:eastAsia="仿宋" w:hAnsi="仿宋" w:cs="仿宋" w:hint="eastAsia"/>
          <w:b/>
          <w:sz w:val="30"/>
          <w:szCs w:val="30"/>
        </w:rPr>
        <w:t>学费和住宿费收取标准</w:t>
      </w:r>
    </w:p>
    <w:p w14:paraId="47079A7D"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按照省物价部门批准并办理收费许可的标准向学生收取专业学费。</w:t>
      </w:r>
    </w:p>
    <w:p w14:paraId="09BE9244"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学生住宿费分为</w:t>
      </w:r>
      <w:r>
        <w:rPr>
          <w:rFonts w:ascii="仿宋" w:eastAsia="仿宋" w:hAnsi="仿宋" w:cs="仿宋" w:hint="eastAsia"/>
          <w:sz w:val="30"/>
          <w:szCs w:val="30"/>
        </w:rPr>
        <w:t>8</w:t>
      </w:r>
      <w:r>
        <w:rPr>
          <w:rFonts w:ascii="仿宋" w:eastAsia="仿宋" w:hAnsi="仿宋" w:cs="仿宋" w:hint="eastAsia"/>
          <w:sz w:val="30"/>
          <w:szCs w:val="30"/>
        </w:rPr>
        <w:t>人间</w:t>
      </w:r>
      <w:r>
        <w:rPr>
          <w:rFonts w:ascii="仿宋" w:eastAsia="仿宋" w:hAnsi="仿宋" w:cs="仿宋" w:hint="eastAsia"/>
          <w:sz w:val="30"/>
          <w:szCs w:val="30"/>
        </w:rPr>
        <w:t>500</w:t>
      </w:r>
      <w:r>
        <w:rPr>
          <w:rFonts w:ascii="仿宋" w:eastAsia="仿宋" w:hAnsi="仿宋" w:cs="仿宋" w:hint="eastAsia"/>
          <w:sz w:val="30"/>
          <w:szCs w:val="30"/>
        </w:rPr>
        <w:t>元</w:t>
      </w:r>
      <w:r>
        <w:rPr>
          <w:rFonts w:ascii="仿宋" w:eastAsia="仿宋" w:hAnsi="仿宋" w:cs="仿宋" w:hint="eastAsia"/>
          <w:sz w:val="30"/>
          <w:szCs w:val="30"/>
        </w:rPr>
        <w:t>/</w:t>
      </w:r>
      <w:r>
        <w:rPr>
          <w:rFonts w:ascii="仿宋" w:eastAsia="仿宋" w:hAnsi="仿宋" w:cs="仿宋" w:hint="eastAsia"/>
          <w:sz w:val="30"/>
          <w:szCs w:val="30"/>
        </w:rPr>
        <w:t>年</w:t>
      </w:r>
      <w:r>
        <w:rPr>
          <w:rFonts w:ascii="仿宋" w:eastAsia="仿宋" w:hAnsi="仿宋" w:cs="仿宋" w:hint="eastAsia"/>
          <w:sz w:val="30"/>
          <w:szCs w:val="30"/>
        </w:rPr>
        <w:t>/</w:t>
      </w:r>
      <w:r>
        <w:rPr>
          <w:rFonts w:ascii="仿宋" w:eastAsia="仿宋" w:hAnsi="仿宋" w:cs="仿宋" w:hint="eastAsia"/>
          <w:sz w:val="30"/>
          <w:szCs w:val="30"/>
        </w:rPr>
        <w:t>生、</w:t>
      </w:r>
      <w:r>
        <w:rPr>
          <w:rFonts w:ascii="仿宋" w:eastAsia="仿宋" w:hAnsi="仿宋" w:cs="仿宋" w:hint="eastAsia"/>
          <w:sz w:val="30"/>
          <w:szCs w:val="30"/>
        </w:rPr>
        <w:t>6</w:t>
      </w:r>
      <w:r>
        <w:rPr>
          <w:rFonts w:ascii="仿宋" w:eastAsia="仿宋" w:hAnsi="仿宋" w:cs="仿宋" w:hint="eastAsia"/>
          <w:sz w:val="30"/>
          <w:szCs w:val="30"/>
        </w:rPr>
        <w:t>人间</w:t>
      </w:r>
      <w:r>
        <w:rPr>
          <w:rFonts w:ascii="仿宋" w:eastAsia="仿宋" w:hAnsi="仿宋" w:cs="仿宋" w:hint="eastAsia"/>
          <w:sz w:val="30"/>
          <w:szCs w:val="30"/>
        </w:rPr>
        <w:t>1000</w:t>
      </w:r>
      <w:r>
        <w:rPr>
          <w:rFonts w:ascii="仿宋" w:eastAsia="仿宋" w:hAnsi="仿宋" w:cs="仿宋" w:hint="eastAsia"/>
          <w:sz w:val="30"/>
          <w:szCs w:val="30"/>
        </w:rPr>
        <w:t>元</w:t>
      </w:r>
      <w:r>
        <w:rPr>
          <w:rFonts w:ascii="仿宋" w:eastAsia="仿宋" w:hAnsi="仿宋" w:cs="仿宋" w:hint="eastAsia"/>
          <w:sz w:val="30"/>
          <w:szCs w:val="30"/>
        </w:rPr>
        <w:t>/</w:t>
      </w:r>
      <w:r>
        <w:rPr>
          <w:rFonts w:ascii="仿宋" w:eastAsia="仿宋" w:hAnsi="仿宋" w:cs="仿宋" w:hint="eastAsia"/>
          <w:sz w:val="30"/>
          <w:szCs w:val="30"/>
        </w:rPr>
        <w:t>年</w:t>
      </w:r>
      <w:r>
        <w:rPr>
          <w:rFonts w:ascii="仿宋" w:eastAsia="仿宋" w:hAnsi="仿宋" w:cs="仿宋" w:hint="eastAsia"/>
          <w:sz w:val="30"/>
          <w:szCs w:val="30"/>
        </w:rPr>
        <w:t>/</w:t>
      </w:r>
      <w:r>
        <w:rPr>
          <w:rFonts w:ascii="仿宋" w:eastAsia="仿宋" w:hAnsi="仿宋" w:cs="仿宋" w:hint="eastAsia"/>
          <w:sz w:val="30"/>
          <w:szCs w:val="30"/>
        </w:rPr>
        <w:t>生、</w:t>
      </w:r>
      <w:r>
        <w:rPr>
          <w:rFonts w:ascii="仿宋" w:eastAsia="仿宋" w:hAnsi="仿宋" w:cs="仿宋" w:hint="eastAsia"/>
          <w:sz w:val="30"/>
          <w:szCs w:val="30"/>
        </w:rPr>
        <w:t>4</w:t>
      </w:r>
      <w:r>
        <w:rPr>
          <w:rFonts w:ascii="仿宋" w:eastAsia="仿宋" w:hAnsi="仿宋" w:cs="仿宋" w:hint="eastAsia"/>
          <w:sz w:val="30"/>
          <w:szCs w:val="30"/>
        </w:rPr>
        <w:t>人间</w:t>
      </w:r>
      <w:r>
        <w:rPr>
          <w:rFonts w:ascii="仿宋" w:eastAsia="仿宋" w:hAnsi="仿宋" w:cs="仿宋" w:hint="eastAsia"/>
          <w:sz w:val="30"/>
          <w:szCs w:val="30"/>
        </w:rPr>
        <w:t>1200</w:t>
      </w:r>
      <w:r>
        <w:rPr>
          <w:rFonts w:ascii="仿宋" w:eastAsia="仿宋" w:hAnsi="仿宋" w:cs="仿宋" w:hint="eastAsia"/>
          <w:sz w:val="30"/>
          <w:szCs w:val="30"/>
        </w:rPr>
        <w:t>元</w:t>
      </w:r>
      <w:r>
        <w:rPr>
          <w:rFonts w:ascii="仿宋" w:eastAsia="仿宋" w:hAnsi="仿宋" w:cs="仿宋" w:hint="eastAsia"/>
          <w:sz w:val="30"/>
          <w:szCs w:val="30"/>
        </w:rPr>
        <w:t>/</w:t>
      </w:r>
      <w:r>
        <w:rPr>
          <w:rFonts w:ascii="仿宋" w:eastAsia="仿宋" w:hAnsi="仿宋" w:cs="仿宋" w:hint="eastAsia"/>
          <w:sz w:val="30"/>
          <w:szCs w:val="30"/>
        </w:rPr>
        <w:t>年</w:t>
      </w:r>
      <w:r>
        <w:rPr>
          <w:rFonts w:ascii="仿宋" w:eastAsia="仿宋" w:hAnsi="仿宋" w:cs="仿宋" w:hint="eastAsia"/>
          <w:sz w:val="30"/>
          <w:szCs w:val="30"/>
        </w:rPr>
        <w:t>/</w:t>
      </w:r>
      <w:r>
        <w:rPr>
          <w:rFonts w:ascii="仿宋" w:eastAsia="仿宋" w:hAnsi="仿宋" w:cs="仿宋" w:hint="eastAsia"/>
          <w:sz w:val="30"/>
          <w:szCs w:val="30"/>
        </w:rPr>
        <w:t>生。</w:t>
      </w:r>
    </w:p>
    <w:p w14:paraId="6EFE00E9" w14:textId="77777777" w:rsidR="00857F2C" w:rsidRDefault="00A95F4D">
      <w:pPr>
        <w:pStyle w:val="a7"/>
        <w:numPr>
          <w:ilvl w:val="0"/>
          <w:numId w:val="3"/>
        </w:numPr>
        <w:adjustRightInd w:val="0"/>
        <w:snapToGrid w:val="0"/>
        <w:spacing w:beforeLines="50" w:before="156" w:line="360" w:lineRule="auto"/>
        <w:ind w:firstLineChars="0"/>
        <w:rPr>
          <w:rFonts w:ascii="仿宋" w:eastAsia="仿宋" w:hAnsi="仿宋" w:cs="仿宋"/>
          <w:b/>
          <w:sz w:val="30"/>
          <w:szCs w:val="30"/>
        </w:rPr>
      </w:pPr>
      <w:r>
        <w:rPr>
          <w:rFonts w:ascii="仿宋" w:eastAsia="仿宋" w:hAnsi="仿宋" w:cs="仿宋" w:hint="eastAsia"/>
          <w:b/>
          <w:sz w:val="30"/>
          <w:szCs w:val="30"/>
        </w:rPr>
        <w:t>学费和住宿费的退费办法</w:t>
      </w:r>
    </w:p>
    <w:p w14:paraId="2175CC0E"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按照辽宁省教育厅、省物价局及省财政厅转发《教育部</w:t>
      </w:r>
      <w:r>
        <w:rPr>
          <w:rFonts w:ascii="仿宋" w:eastAsia="仿宋" w:hAnsi="仿宋" w:cs="仿宋" w:hint="eastAsia"/>
          <w:sz w:val="30"/>
          <w:szCs w:val="30"/>
        </w:rPr>
        <w:t xml:space="preserve"> </w:t>
      </w:r>
      <w:r>
        <w:rPr>
          <w:rFonts w:ascii="仿宋" w:eastAsia="仿宋" w:hAnsi="仿宋" w:cs="仿宋" w:hint="eastAsia"/>
          <w:sz w:val="30"/>
          <w:szCs w:val="30"/>
        </w:rPr>
        <w:t>国家发展改革委</w:t>
      </w:r>
      <w:r>
        <w:rPr>
          <w:rFonts w:ascii="仿宋" w:eastAsia="仿宋" w:hAnsi="仿宋" w:cs="仿宋" w:hint="eastAsia"/>
          <w:sz w:val="30"/>
          <w:szCs w:val="30"/>
        </w:rPr>
        <w:t xml:space="preserve"> </w:t>
      </w:r>
      <w:r>
        <w:rPr>
          <w:rFonts w:ascii="仿宋" w:eastAsia="仿宋" w:hAnsi="仿宋" w:cs="仿宋" w:hint="eastAsia"/>
          <w:sz w:val="30"/>
          <w:szCs w:val="30"/>
        </w:rPr>
        <w:t>财政部关于进一步规范高校教育收费管理若干问题的通知》</w:t>
      </w:r>
      <w:r>
        <w:rPr>
          <w:rFonts w:ascii="仿宋" w:eastAsia="仿宋" w:hAnsi="仿宋" w:cs="仿宋" w:hint="eastAsia"/>
          <w:sz w:val="30"/>
          <w:szCs w:val="30"/>
        </w:rPr>
        <w:t>(</w:t>
      </w:r>
      <w:r>
        <w:rPr>
          <w:rFonts w:ascii="仿宋" w:eastAsia="仿宋" w:hAnsi="仿宋" w:cs="仿宋" w:hint="eastAsia"/>
          <w:sz w:val="30"/>
          <w:szCs w:val="30"/>
        </w:rPr>
        <w:t>辽教发〔</w:t>
      </w:r>
      <w:r>
        <w:rPr>
          <w:rFonts w:ascii="仿宋" w:eastAsia="仿宋" w:hAnsi="仿宋" w:cs="仿宋" w:hint="eastAsia"/>
          <w:sz w:val="30"/>
          <w:szCs w:val="30"/>
        </w:rPr>
        <w:t>2006</w:t>
      </w:r>
      <w:r>
        <w:rPr>
          <w:rFonts w:ascii="仿宋" w:eastAsia="仿宋" w:hAnsi="仿宋" w:cs="仿宋" w:hint="eastAsia"/>
          <w:sz w:val="30"/>
          <w:szCs w:val="30"/>
        </w:rPr>
        <w:t>〕</w:t>
      </w:r>
      <w:r>
        <w:rPr>
          <w:rFonts w:ascii="仿宋" w:eastAsia="仿宋" w:hAnsi="仿宋" w:cs="仿宋" w:hint="eastAsia"/>
          <w:sz w:val="30"/>
          <w:szCs w:val="30"/>
        </w:rPr>
        <w:t>76</w:t>
      </w:r>
      <w:r>
        <w:rPr>
          <w:rFonts w:ascii="仿宋" w:eastAsia="仿宋" w:hAnsi="仿宋" w:cs="仿宋" w:hint="eastAsia"/>
          <w:sz w:val="30"/>
          <w:szCs w:val="30"/>
        </w:rPr>
        <w:t>号</w:t>
      </w:r>
      <w:r>
        <w:rPr>
          <w:rFonts w:ascii="仿宋" w:eastAsia="仿宋" w:hAnsi="仿宋" w:cs="仿宋" w:hint="eastAsia"/>
          <w:sz w:val="30"/>
          <w:szCs w:val="30"/>
        </w:rPr>
        <w:t>)</w:t>
      </w:r>
      <w:r>
        <w:rPr>
          <w:rFonts w:ascii="仿宋" w:eastAsia="仿宋" w:hAnsi="仿宋" w:cs="仿宋" w:hint="eastAsia"/>
          <w:sz w:val="30"/>
          <w:szCs w:val="30"/>
        </w:rPr>
        <w:t>文件规定执行。学生因故退学或提前结束学业，</w:t>
      </w:r>
      <w:r>
        <w:rPr>
          <w:rFonts w:ascii="仿宋" w:eastAsia="仿宋" w:hAnsi="仿宋" w:cs="仿宋" w:hint="eastAsia"/>
          <w:sz w:val="30"/>
          <w:szCs w:val="30"/>
        </w:rPr>
        <w:lastRenderedPageBreak/>
        <w:t>学校根据学生实际学习时间和实际住宿时间，按月</w:t>
      </w:r>
      <w:r>
        <w:rPr>
          <w:rFonts w:ascii="仿宋" w:eastAsia="仿宋" w:hAnsi="仿宋" w:cs="仿宋" w:hint="eastAsia"/>
          <w:sz w:val="30"/>
          <w:szCs w:val="30"/>
        </w:rPr>
        <w:t>(</w:t>
      </w:r>
      <w:r>
        <w:rPr>
          <w:rFonts w:ascii="仿宋" w:eastAsia="仿宋" w:hAnsi="仿宋" w:cs="仿宋" w:hint="eastAsia"/>
          <w:sz w:val="30"/>
          <w:szCs w:val="30"/>
        </w:rPr>
        <w:t>在校学习时间和实际住宿时间不足一个月的按一个月计算</w:t>
      </w:r>
      <w:r>
        <w:rPr>
          <w:rFonts w:ascii="仿宋" w:eastAsia="仿宋" w:hAnsi="仿宋" w:cs="仿宋" w:hint="eastAsia"/>
          <w:sz w:val="30"/>
          <w:szCs w:val="30"/>
        </w:rPr>
        <w:t>)</w:t>
      </w:r>
      <w:r>
        <w:rPr>
          <w:rFonts w:ascii="仿宋" w:eastAsia="仿宋" w:hAnsi="仿宋" w:cs="仿宋" w:hint="eastAsia"/>
          <w:sz w:val="30"/>
          <w:szCs w:val="30"/>
        </w:rPr>
        <w:t>计退剩余的学杂费和住宿费。学生缴纳的服务性费用和代收费用，学校已提供服务或已购实物的，不退还学生所缴费用，将课本和实物发给学生</w:t>
      </w:r>
      <w:r>
        <w:rPr>
          <w:rFonts w:ascii="仿宋" w:eastAsia="仿宋" w:hAnsi="仿宋" w:cs="仿宋" w:hint="eastAsia"/>
          <w:sz w:val="30"/>
          <w:szCs w:val="30"/>
        </w:rPr>
        <w:t>;</w:t>
      </w:r>
      <w:r>
        <w:rPr>
          <w:rFonts w:ascii="仿宋" w:eastAsia="仿宋" w:hAnsi="仿宋" w:cs="仿宋" w:hint="eastAsia"/>
          <w:sz w:val="30"/>
          <w:szCs w:val="30"/>
        </w:rPr>
        <w:t>学校未提供服务或未购买实物的，全额退还学生所缴费用。</w:t>
      </w:r>
    </w:p>
    <w:p w14:paraId="3F21EDA8" w14:textId="77777777" w:rsidR="00857F2C" w:rsidRDefault="00A95F4D">
      <w:pPr>
        <w:widowControl/>
        <w:shd w:val="clear" w:color="auto" w:fill="FFFFFF"/>
        <w:spacing w:line="360" w:lineRule="auto"/>
        <w:ind w:firstLine="645"/>
        <w:jc w:val="left"/>
        <w:rPr>
          <w:rFonts w:ascii="仿宋" w:eastAsia="仿宋" w:hAnsi="仿宋" w:cs="仿宋"/>
          <w:b/>
          <w:kern w:val="0"/>
          <w:sz w:val="30"/>
          <w:szCs w:val="30"/>
        </w:rPr>
      </w:pPr>
      <w:r>
        <w:rPr>
          <w:rFonts w:ascii="仿宋" w:eastAsia="仿宋" w:hAnsi="仿宋" w:cs="仿宋" w:hint="eastAsia"/>
          <w:b/>
          <w:sz w:val="30"/>
          <w:szCs w:val="30"/>
        </w:rPr>
        <w:t>3.</w:t>
      </w:r>
      <w:r>
        <w:rPr>
          <w:rFonts w:ascii="仿宋" w:eastAsia="仿宋" w:hAnsi="仿宋" w:cs="仿宋" w:hint="eastAsia"/>
          <w:b/>
          <w:sz w:val="30"/>
          <w:szCs w:val="30"/>
        </w:rPr>
        <w:t>奖、助学金及家庭经济困难学生资助政策及有关程序</w:t>
      </w:r>
    </w:p>
    <w:p w14:paraId="13A72531"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国家、省政府奖学金</w:t>
      </w:r>
    </w:p>
    <w:p w14:paraId="0E4A9681"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根据国家和辽宁省的奖学金设置办法和评选条件，对品学兼优的学生进行奖励，奖励金额及比例按当年国家和辽宁省的有关文件规定执行：国家奖学金：</w:t>
      </w:r>
      <w:r>
        <w:rPr>
          <w:rFonts w:ascii="仿宋" w:eastAsia="仿宋" w:hAnsi="仿宋" w:cs="仿宋" w:hint="eastAsia"/>
          <w:sz w:val="30"/>
          <w:szCs w:val="30"/>
        </w:rPr>
        <w:t>8000</w:t>
      </w:r>
      <w:r>
        <w:rPr>
          <w:rFonts w:ascii="仿宋" w:eastAsia="仿宋" w:hAnsi="仿宋" w:cs="仿宋" w:hint="eastAsia"/>
          <w:sz w:val="30"/>
          <w:szCs w:val="30"/>
        </w:rPr>
        <w:t>元</w:t>
      </w:r>
      <w:r>
        <w:rPr>
          <w:rFonts w:ascii="仿宋" w:eastAsia="仿宋" w:hAnsi="仿宋" w:cs="仿宋" w:hint="eastAsia"/>
          <w:sz w:val="30"/>
          <w:szCs w:val="30"/>
        </w:rPr>
        <w:t>/</w:t>
      </w:r>
      <w:r>
        <w:rPr>
          <w:rFonts w:ascii="仿宋" w:eastAsia="仿宋" w:hAnsi="仿宋" w:cs="仿宋" w:hint="eastAsia"/>
          <w:sz w:val="30"/>
          <w:szCs w:val="30"/>
        </w:rPr>
        <w:t>年</w:t>
      </w:r>
      <w:r>
        <w:rPr>
          <w:rFonts w:ascii="仿宋" w:eastAsia="仿宋" w:hAnsi="仿宋" w:cs="仿宋" w:hint="eastAsia"/>
          <w:sz w:val="30"/>
          <w:szCs w:val="30"/>
        </w:rPr>
        <w:t>/</w:t>
      </w:r>
      <w:r>
        <w:rPr>
          <w:rFonts w:ascii="仿宋" w:eastAsia="仿宋" w:hAnsi="仿宋" w:cs="仿宋" w:hint="eastAsia"/>
          <w:sz w:val="30"/>
          <w:szCs w:val="30"/>
        </w:rPr>
        <w:t>生；省政府奖学金：</w:t>
      </w:r>
      <w:r>
        <w:rPr>
          <w:rFonts w:ascii="仿宋" w:eastAsia="仿宋" w:hAnsi="仿宋" w:cs="仿宋" w:hint="eastAsia"/>
          <w:sz w:val="30"/>
          <w:szCs w:val="30"/>
        </w:rPr>
        <w:t>8000</w:t>
      </w:r>
      <w:r>
        <w:rPr>
          <w:rFonts w:ascii="仿宋" w:eastAsia="仿宋" w:hAnsi="仿宋" w:cs="仿宋" w:hint="eastAsia"/>
          <w:sz w:val="30"/>
          <w:szCs w:val="30"/>
        </w:rPr>
        <w:t>元</w:t>
      </w:r>
      <w:r>
        <w:rPr>
          <w:rFonts w:ascii="仿宋" w:eastAsia="仿宋" w:hAnsi="仿宋" w:cs="仿宋" w:hint="eastAsia"/>
          <w:sz w:val="30"/>
          <w:szCs w:val="30"/>
        </w:rPr>
        <w:t>/</w:t>
      </w:r>
      <w:r>
        <w:rPr>
          <w:rFonts w:ascii="仿宋" w:eastAsia="仿宋" w:hAnsi="仿宋" w:cs="仿宋" w:hint="eastAsia"/>
          <w:sz w:val="30"/>
          <w:szCs w:val="30"/>
        </w:rPr>
        <w:t>年</w:t>
      </w:r>
      <w:r>
        <w:rPr>
          <w:rFonts w:ascii="仿宋" w:eastAsia="仿宋" w:hAnsi="仿宋" w:cs="仿宋" w:hint="eastAsia"/>
          <w:sz w:val="30"/>
          <w:szCs w:val="30"/>
        </w:rPr>
        <w:t>/</w:t>
      </w:r>
      <w:r>
        <w:rPr>
          <w:rFonts w:ascii="仿宋" w:eastAsia="仿宋" w:hAnsi="仿宋" w:cs="仿宋" w:hint="eastAsia"/>
          <w:sz w:val="30"/>
          <w:szCs w:val="30"/>
        </w:rPr>
        <w:t>生。</w:t>
      </w:r>
    </w:p>
    <w:p w14:paraId="5E7C9433"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国家励志奖学金，国家助学金</w:t>
      </w:r>
    </w:p>
    <w:p w14:paraId="6C4E515A"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根据国家奖学金设置办法和评选条件，对品学兼优的家庭经济困难学生进行奖励，奖励金额及比例按当年国家有关文件规定执行。国家励志奖学金：</w:t>
      </w:r>
      <w:r>
        <w:rPr>
          <w:rFonts w:ascii="仿宋" w:eastAsia="仿宋" w:hAnsi="仿宋" w:cs="仿宋" w:hint="eastAsia"/>
          <w:sz w:val="30"/>
          <w:szCs w:val="30"/>
        </w:rPr>
        <w:t>5000</w:t>
      </w:r>
      <w:r>
        <w:rPr>
          <w:rFonts w:ascii="仿宋" w:eastAsia="仿宋" w:hAnsi="仿宋" w:cs="仿宋" w:hint="eastAsia"/>
          <w:sz w:val="30"/>
          <w:szCs w:val="30"/>
        </w:rPr>
        <w:t>元</w:t>
      </w:r>
      <w:r>
        <w:rPr>
          <w:rFonts w:ascii="仿宋" w:eastAsia="仿宋" w:hAnsi="仿宋" w:cs="仿宋" w:hint="eastAsia"/>
          <w:sz w:val="30"/>
          <w:szCs w:val="30"/>
        </w:rPr>
        <w:t>/</w:t>
      </w:r>
      <w:r>
        <w:rPr>
          <w:rFonts w:ascii="仿宋" w:eastAsia="仿宋" w:hAnsi="仿宋" w:cs="仿宋" w:hint="eastAsia"/>
          <w:sz w:val="30"/>
          <w:szCs w:val="30"/>
        </w:rPr>
        <w:t>年</w:t>
      </w:r>
      <w:r>
        <w:rPr>
          <w:rFonts w:ascii="仿宋" w:eastAsia="仿宋" w:hAnsi="仿宋" w:cs="仿宋" w:hint="eastAsia"/>
          <w:sz w:val="30"/>
          <w:szCs w:val="30"/>
        </w:rPr>
        <w:t>/</w:t>
      </w:r>
      <w:r>
        <w:rPr>
          <w:rFonts w:ascii="仿宋" w:eastAsia="仿宋" w:hAnsi="仿宋" w:cs="仿宋" w:hint="eastAsia"/>
          <w:sz w:val="30"/>
          <w:szCs w:val="30"/>
        </w:rPr>
        <w:t>生；国家助学金一等：</w:t>
      </w:r>
      <w:r>
        <w:rPr>
          <w:rFonts w:ascii="仿宋" w:eastAsia="仿宋" w:hAnsi="仿宋" w:cs="仿宋" w:hint="eastAsia"/>
          <w:sz w:val="30"/>
          <w:szCs w:val="30"/>
        </w:rPr>
        <w:t>4400</w:t>
      </w:r>
      <w:r>
        <w:rPr>
          <w:rFonts w:ascii="仿宋" w:eastAsia="仿宋" w:hAnsi="仿宋" w:cs="仿宋" w:hint="eastAsia"/>
          <w:sz w:val="30"/>
          <w:szCs w:val="30"/>
        </w:rPr>
        <w:t>元</w:t>
      </w:r>
      <w:r>
        <w:rPr>
          <w:rFonts w:ascii="仿宋" w:eastAsia="仿宋" w:hAnsi="仿宋" w:cs="仿宋" w:hint="eastAsia"/>
          <w:sz w:val="30"/>
          <w:szCs w:val="30"/>
        </w:rPr>
        <w:t>/</w:t>
      </w:r>
      <w:r>
        <w:rPr>
          <w:rFonts w:ascii="仿宋" w:eastAsia="仿宋" w:hAnsi="仿宋" w:cs="仿宋" w:hint="eastAsia"/>
          <w:sz w:val="30"/>
          <w:szCs w:val="30"/>
        </w:rPr>
        <w:t>年</w:t>
      </w:r>
      <w:r>
        <w:rPr>
          <w:rFonts w:ascii="仿宋" w:eastAsia="仿宋" w:hAnsi="仿宋" w:cs="仿宋" w:hint="eastAsia"/>
          <w:sz w:val="30"/>
          <w:szCs w:val="30"/>
        </w:rPr>
        <w:t>/</w:t>
      </w:r>
      <w:r>
        <w:rPr>
          <w:rFonts w:ascii="仿宋" w:eastAsia="仿宋" w:hAnsi="仿宋" w:cs="仿宋" w:hint="eastAsia"/>
          <w:sz w:val="30"/>
          <w:szCs w:val="30"/>
        </w:rPr>
        <w:t>生；国家助学金二等：</w:t>
      </w:r>
      <w:r>
        <w:rPr>
          <w:rFonts w:ascii="仿宋" w:eastAsia="仿宋" w:hAnsi="仿宋" w:cs="仿宋" w:hint="eastAsia"/>
          <w:sz w:val="30"/>
          <w:szCs w:val="30"/>
        </w:rPr>
        <w:t>2750</w:t>
      </w:r>
      <w:r>
        <w:rPr>
          <w:rFonts w:ascii="仿宋" w:eastAsia="仿宋" w:hAnsi="仿宋" w:cs="仿宋" w:hint="eastAsia"/>
          <w:sz w:val="30"/>
          <w:szCs w:val="30"/>
        </w:rPr>
        <w:t>元</w:t>
      </w:r>
      <w:r>
        <w:rPr>
          <w:rFonts w:ascii="仿宋" w:eastAsia="仿宋" w:hAnsi="仿宋" w:cs="仿宋" w:hint="eastAsia"/>
          <w:sz w:val="30"/>
          <w:szCs w:val="30"/>
        </w:rPr>
        <w:t>/</w:t>
      </w:r>
      <w:r>
        <w:rPr>
          <w:rFonts w:ascii="仿宋" w:eastAsia="仿宋" w:hAnsi="仿宋" w:cs="仿宋" w:hint="eastAsia"/>
          <w:sz w:val="30"/>
          <w:szCs w:val="30"/>
        </w:rPr>
        <w:t>年</w:t>
      </w:r>
      <w:r>
        <w:rPr>
          <w:rFonts w:ascii="仿宋" w:eastAsia="仿宋" w:hAnsi="仿宋" w:cs="仿宋" w:hint="eastAsia"/>
          <w:sz w:val="30"/>
          <w:szCs w:val="30"/>
        </w:rPr>
        <w:t>/</w:t>
      </w:r>
      <w:r>
        <w:rPr>
          <w:rFonts w:ascii="仿宋" w:eastAsia="仿宋" w:hAnsi="仿宋" w:cs="仿宋" w:hint="eastAsia"/>
          <w:sz w:val="30"/>
          <w:szCs w:val="30"/>
        </w:rPr>
        <w:t>生。</w:t>
      </w:r>
    </w:p>
    <w:p w14:paraId="1393C7F5"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勤工助学补助：学院设有勤工助学专项资金，特困学生可通过勤工助学招聘会申请助学岗位，通过劳动获得补助金。</w:t>
      </w:r>
    </w:p>
    <w:p w14:paraId="276AC8F6"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学院建立家访及临时困难资助制度，根据学生突发经济困难实际情况，通过家访及申请评定可获得</w:t>
      </w:r>
      <w:r>
        <w:rPr>
          <w:rFonts w:ascii="仿宋" w:eastAsia="仿宋" w:hAnsi="仿宋" w:cs="仿宋" w:hint="eastAsia"/>
          <w:sz w:val="30"/>
          <w:szCs w:val="30"/>
        </w:rPr>
        <w:t>500-5000</w:t>
      </w:r>
      <w:r>
        <w:rPr>
          <w:rFonts w:ascii="仿宋" w:eastAsia="仿宋" w:hAnsi="仿宋" w:cs="仿宋" w:hint="eastAsia"/>
          <w:sz w:val="30"/>
          <w:szCs w:val="30"/>
        </w:rPr>
        <w:t>元临时困难资助。</w:t>
      </w:r>
    </w:p>
    <w:p w14:paraId="46AC5FBB"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孤儿大学生按国家相关资助政策可享受学费、宿舍费减免。</w:t>
      </w:r>
    </w:p>
    <w:p w14:paraId="5DE16505" w14:textId="77777777" w:rsidR="00857F2C" w:rsidRDefault="00A95F4D">
      <w:pPr>
        <w:adjustRightInd w:val="0"/>
        <w:snapToGrid w:val="0"/>
        <w:spacing w:line="360" w:lineRule="auto"/>
        <w:ind w:firstLineChars="200" w:firstLine="600"/>
        <w:rPr>
          <w:rFonts w:ascii="仿宋" w:eastAsia="仿宋" w:hAnsi="仿宋" w:cs="仿宋"/>
          <w:kern w:val="0"/>
          <w:sz w:val="30"/>
          <w:szCs w:val="30"/>
        </w:rPr>
      </w:pPr>
      <w:r>
        <w:rPr>
          <w:rFonts w:ascii="仿宋" w:eastAsia="仿宋" w:hAnsi="仿宋" w:cs="仿宋" w:hint="eastAsia"/>
          <w:sz w:val="30"/>
          <w:szCs w:val="30"/>
        </w:rPr>
        <w:t>贫困学生可咨询户口所在地县（区）级学生资助中心部门申请生源地助学贷款，在校期间免息。</w:t>
      </w:r>
    </w:p>
    <w:p w14:paraId="2AED53B9" w14:textId="77777777" w:rsidR="00857F2C" w:rsidRDefault="00A95F4D">
      <w:pPr>
        <w:widowControl/>
        <w:adjustRightInd w:val="0"/>
        <w:snapToGrid w:val="0"/>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奖、助学金评定发放程序：采取个人申请</w:t>
      </w:r>
      <w:r>
        <w:rPr>
          <w:rFonts w:ascii="仿宋" w:eastAsia="仿宋" w:hAnsi="仿宋" w:cs="仿宋" w:hint="eastAsia"/>
          <w:kern w:val="0"/>
          <w:sz w:val="30"/>
          <w:szCs w:val="30"/>
        </w:rPr>
        <w:t>--</w:t>
      </w:r>
      <w:r>
        <w:rPr>
          <w:rFonts w:ascii="仿宋" w:eastAsia="仿宋" w:hAnsi="仿宋" w:cs="仿宋" w:hint="eastAsia"/>
          <w:kern w:val="0"/>
          <w:sz w:val="30"/>
          <w:szCs w:val="30"/>
        </w:rPr>
        <w:t>班级民主评议</w:t>
      </w:r>
      <w:r>
        <w:rPr>
          <w:rFonts w:ascii="仿宋" w:eastAsia="仿宋" w:hAnsi="仿宋" w:cs="仿宋" w:hint="eastAsia"/>
          <w:kern w:val="0"/>
          <w:sz w:val="30"/>
          <w:szCs w:val="30"/>
        </w:rPr>
        <w:t>--</w:t>
      </w:r>
      <w:r>
        <w:rPr>
          <w:rFonts w:ascii="仿宋" w:eastAsia="仿宋" w:hAnsi="仿宋" w:cs="仿宋" w:hint="eastAsia"/>
          <w:kern w:val="0"/>
          <w:sz w:val="30"/>
          <w:szCs w:val="30"/>
        </w:rPr>
        <w:t>年级学生资助工作小组评议——二级学院学生资助工作小组初审</w:t>
      </w:r>
      <w:r>
        <w:rPr>
          <w:rFonts w:ascii="仿宋" w:eastAsia="仿宋" w:hAnsi="仿宋" w:cs="仿宋" w:hint="eastAsia"/>
          <w:kern w:val="0"/>
          <w:sz w:val="30"/>
          <w:szCs w:val="30"/>
        </w:rPr>
        <w:t>--</w:t>
      </w:r>
      <w:r>
        <w:rPr>
          <w:rFonts w:ascii="仿宋" w:eastAsia="仿宋" w:hAnsi="仿宋" w:cs="仿宋" w:hint="eastAsia"/>
          <w:kern w:val="0"/>
          <w:sz w:val="30"/>
          <w:szCs w:val="30"/>
        </w:rPr>
        <w:t>学校学</w:t>
      </w:r>
      <w:r>
        <w:rPr>
          <w:rFonts w:ascii="仿宋" w:eastAsia="仿宋" w:hAnsi="仿宋" w:cs="仿宋" w:hint="eastAsia"/>
          <w:kern w:val="0"/>
          <w:sz w:val="30"/>
          <w:szCs w:val="30"/>
        </w:rPr>
        <w:lastRenderedPageBreak/>
        <w:t>生资助工作领导小组审定</w:t>
      </w:r>
      <w:r>
        <w:rPr>
          <w:rFonts w:ascii="仿宋" w:eastAsia="仿宋" w:hAnsi="仿宋" w:cs="仿宋" w:hint="eastAsia"/>
          <w:kern w:val="0"/>
          <w:sz w:val="30"/>
          <w:szCs w:val="30"/>
        </w:rPr>
        <w:t>--</w:t>
      </w:r>
      <w:r>
        <w:rPr>
          <w:rFonts w:ascii="仿宋" w:eastAsia="仿宋" w:hAnsi="仿宋" w:cs="仿宋" w:hint="eastAsia"/>
          <w:kern w:val="0"/>
          <w:sz w:val="30"/>
          <w:szCs w:val="30"/>
        </w:rPr>
        <w:t>公示与上报，学生所获国家奖、助学金拨款到位及时打入学生中国建行银行卡内。</w:t>
      </w:r>
    </w:p>
    <w:p w14:paraId="6DB1B10D" w14:textId="77777777" w:rsidR="00857F2C" w:rsidRDefault="00A95F4D">
      <w:pPr>
        <w:adjustRightInd w:val="0"/>
        <w:snapToGrid w:val="0"/>
        <w:spacing w:beforeLines="50" w:before="156"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六、录取办法说明</w:t>
      </w:r>
    </w:p>
    <w:p w14:paraId="54E23F8D" w14:textId="77777777" w:rsidR="00857F2C" w:rsidRDefault="00A95F4D">
      <w:pPr>
        <w:pStyle w:val="a7"/>
        <w:numPr>
          <w:ilvl w:val="0"/>
          <w:numId w:val="4"/>
        </w:numPr>
        <w:adjustRightInd w:val="0"/>
        <w:snapToGrid w:val="0"/>
        <w:spacing w:beforeLines="50" w:before="156" w:line="360" w:lineRule="auto"/>
        <w:ind w:firstLineChars="0"/>
        <w:rPr>
          <w:rFonts w:ascii="仿宋" w:eastAsia="仿宋" w:hAnsi="仿宋" w:cs="仿宋"/>
          <w:b/>
          <w:sz w:val="30"/>
          <w:szCs w:val="30"/>
        </w:rPr>
      </w:pPr>
      <w:r>
        <w:rPr>
          <w:rFonts w:ascii="仿宋" w:eastAsia="仿宋" w:hAnsi="仿宋" w:cs="仿宋" w:hint="eastAsia"/>
          <w:b/>
          <w:sz w:val="30"/>
          <w:szCs w:val="30"/>
        </w:rPr>
        <w:t>投档比例</w:t>
      </w:r>
    </w:p>
    <w:p w14:paraId="06ACD992" w14:textId="77777777" w:rsidR="00857F2C" w:rsidRDefault="00A95F4D">
      <w:pPr>
        <w:widowControl/>
        <w:adjustRightInd w:val="0"/>
        <w:snapToGrid w:val="0"/>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调档比例按照各省（市、自治区）规定执行。</w:t>
      </w:r>
    </w:p>
    <w:p w14:paraId="3023653F" w14:textId="77777777" w:rsidR="00857F2C" w:rsidRDefault="00A95F4D">
      <w:pPr>
        <w:widowControl/>
        <w:adjustRightInd w:val="0"/>
        <w:snapToGrid w:val="0"/>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按照顺序志愿投档的批次，调阅考生档案的比例在</w:t>
      </w:r>
      <w:r>
        <w:rPr>
          <w:rFonts w:ascii="仿宋" w:eastAsia="仿宋" w:hAnsi="仿宋" w:cs="仿宋" w:hint="eastAsia"/>
          <w:kern w:val="0"/>
          <w:sz w:val="30"/>
          <w:szCs w:val="30"/>
        </w:rPr>
        <w:t>120%</w:t>
      </w:r>
      <w:r>
        <w:rPr>
          <w:rFonts w:ascii="仿宋" w:eastAsia="仿宋" w:hAnsi="仿宋" w:cs="仿宋" w:hint="eastAsia"/>
          <w:kern w:val="0"/>
          <w:sz w:val="30"/>
          <w:szCs w:val="30"/>
        </w:rPr>
        <w:t>以内；按照平行志愿投档的批次，在成绩达到同批次录取控制分数线的考生中，根据生源情况、计划情况及模拟投档线，以不低于招生计划</w:t>
      </w:r>
      <w:r>
        <w:rPr>
          <w:rFonts w:ascii="仿宋" w:eastAsia="仿宋" w:hAnsi="仿宋" w:cs="仿宋" w:hint="eastAsia"/>
          <w:kern w:val="0"/>
          <w:sz w:val="30"/>
          <w:szCs w:val="30"/>
        </w:rPr>
        <w:t>1:1</w:t>
      </w:r>
      <w:r>
        <w:rPr>
          <w:rFonts w:ascii="仿宋" w:eastAsia="仿宋" w:hAnsi="仿宋" w:cs="仿宋" w:hint="eastAsia"/>
          <w:kern w:val="0"/>
          <w:sz w:val="30"/>
          <w:szCs w:val="30"/>
        </w:rPr>
        <w:t>，自主确定调阅考生档案的比例。在正式投档前完成计划调整，确保符合录取规则的调档考生能够录取。</w:t>
      </w:r>
    </w:p>
    <w:p w14:paraId="58EFE5FF" w14:textId="77777777" w:rsidR="00857F2C" w:rsidRDefault="00A95F4D">
      <w:pPr>
        <w:pStyle w:val="a7"/>
        <w:numPr>
          <w:ilvl w:val="0"/>
          <w:numId w:val="4"/>
        </w:numPr>
        <w:adjustRightInd w:val="0"/>
        <w:snapToGrid w:val="0"/>
        <w:spacing w:beforeLines="50" w:before="156" w:line="360" w:lineRule="auto"/>
        <w:ind w:firstLineChars="0"/>
        <w:rPr>
          <w:rFonts w:ascii="仿宋" w:eastAsia="仿宋" w:hAnsi="仿宋" w:cs="仿宋"/>
          <w:b/>
          <w:sz w:val="30"/>
          <w:szCs w:val="30"/>
        </w:rPr>
      </w:pPr>
      <w:r>
        <w:rPr>
          <w:rFonts w:ascii="仿宋" w:eastAsia="仿宋" w:hAnsi="仿宋" w:cs="仿宋" w:hint="eastAsia"/>
          <w:b/>
          <w:sz w:val="30"/>
          <w:szCs w:val="30"/>
        </w:rPr>
        <w:t>身体健康状况要求</w:t>
      </w:r>
    </w:p>
    <w:p w14:paraId="065745C0" w14:textId="77777777" w:rsidR="00857F2C" w:rsidRDefault="00A95F4D">
      <w:pPr>
        <w:widowControl/>
        <w:adjustRightInd w:val="0"/>
        <w:snapToGrid w:val="0"/>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按照教育部、卫生部、中国残疾人联合会印发的《普通高等学校招生体检工作指导意见》及相关补充规定执行，学院不在提出特殊要求。入学后学校进行复检，不符合要求者取消其入学资格。</w:t>
      </w:r>
    </w:p>
    <w:p w14:paraId="5D1B8F9E" w14:textId="77777777" w:rsidR="00857F2C" w:rsidRDefault="00A95F4D">
      <w:pPr>
        <w:pStyle w:val="a7"/>
        <w:numPr>
          <w:ilvl w:val="0"/>
          <w:numId w:val="4"/>
        </w:numPr>
        <w:adjustRightInd w:val="0"/>
        <w:snapToGrid w:val="0"/>
        <w:spacing w:beforeLines="50" w:before="156" w:line="360" w:lineRule="auto"/>
        <w:ind w:firstLineChars="0"/>
        <w:rPr>
          <w:rFonts w:ascii="仿宋" w:eastAsia="仿宋" w:hAnsi="仿宋" w:cs="仿宋"/>
          <w:b/>
          <w:sz w:val="30"/>
          <w:szCs w:val="30"/>
        </w:rPr>
      </w:pPr>
      <w:r>
        <w:rPr>
          <w:rFonts w:ascii="仿宋" w:eastAsia="仿宋" w:hAnsi="仿宋" w:cs="仿宋" w:hint="eastAsia"/>
          <w:b/>
          <w:sz w:val="30"/>
          <w:szCs w:val="30"/>
        </w:rPr>
        <w:t>院校志愿及录取</w:t>
      </w:r>
    </w:p>
    <w:p w14:paraId="05619B6F" w14:textId="6CBDECF9" w:rsidR="00857F2C" w:rsidRDefault="00F8637E">
      <w:pPr>
        <w:widowControl/>
        <w:adjustRightInd w:val="0"/>
        <w:snapToGrid w:val="0"/>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我院执行各省（市）招生机构统一规定的批次设置以及投档原则。</w:t>
      </w:r>
      <w:r w:rsidR="000413EF" w:rsidRPr="000413EF">
        <w:rPr>
          <w:rFonts w:ascii="仿宋" w:eastAsia="仿宋" w:hAnsi="仿宋" w:cs="仿宋" w:hint="eastAsia"/>
          <w:kern w:val="0"/>
          <w:sz w:val="30"/>
          <w:szCs w:val="30"/>
        </w:rPr>
        <w:t>在实行平行志愿录取的省（市），实行平行志愿投档录取方式；在不实行平行志愿录取的省（市），按考生报考志愿录取，当第一志愿上线考生数不足计划招生数时，在同批录取学校控制分数线以上，按考生志愿顺序从高分到低分择优录取；当第一志愿上线考生数多于招生计划数时，不再调阅其他志愿考生档案。</w:t>
      </w:r>
      <w:r w:rsidR="000413EF">
        <w:rPr>
          <w:rFonts w:ascii="仿宋" w:eastAsia="仿宋" w:hAnsi="仿宋" w:cs="仿宋" w:hint="eastAsia"/>
          <w:kern w:val="0"/>
          <w:sz w:val="30"/>
          <w:szCs w:val="30"/>
        </w:rPr>
        <w:t>实行高考改革省份，所有招生专业物理学科类、历史学科类兼招，再选科目不设要求。按物理学科类、历史学科类分列招生计划，分别投档录取。</w:t>
      </w:r>
    </w:p>
    <w:p w14:paraId="3EF8CD55" w14:textId="77777777" w:rsidR="00857F2C" w:rsidRDefault="00A95F4D">
      <w:pPr>
        <w:pStyle w:val="a7"/>
        <w:numPr>
          <w:ilvl w:val="0"/>
          <w:numId w:val="4"/>
        </w:numPr>
        <w:adjustRightInd w:val="0"/>
        <w:snapToGrid w:val="0"/>
        <w:spacing w:beforeLines="50" w:before="156" w:line="360" w:lineRule="auto"/>
        <w:ind w:firstLineChars="0"/>
        <w:rPr>
          <w:rFonts w:ascii="仿宋" w:eastAsia="仿宋" w:hAnsi="仿宋" w:cs="仿宋"/>
          <w:b/>
          <w:sz w:val="30"/>
          <w:szCs w:val="30"/>
        </w:rPr>
      </w:pPr>
      <w:r>
        <w:rPr>
          <w:rFonts w:ascii="仿宋" w:eastAsia="仿宋" w:hAnsi="仿宋" w:cs="仿宋" w:hint="eastAsia"/>
          <w:b/>
          <w:sz w:val="30"/>
          <w:szCs w:val="30"/>
        </w:rPr>
        <w:lastRenderedPageBreak/>
        <w:t>对高考加分考生的处理</w:t>
      </w:r>
    </w:p>
    <w:p w14:paraId="69EA109D" w14:textId="77777777" w:rsidR="00857F2C" w:rsidRDefault="00A95F4D">
      <w:pPr>
        <w:widowControl/>
        <w:adjustRightInd w:val="0"/>
        <w:snapToGrid w:val="0"/>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执行各省招考委关于加分录取的相关规定。</w:t>
      </w:r>
    </w:p>
    <w:p w14:paraId="538C55F6" w14:textId="77777777" w:rsidR="00857F2C" w:rsidRDefault="00A95F4D">
      <w:pPr>
        <w:pStyle w:val="a7"/>
        <w:numPr>
          <w:ilvl w:val="0"/>
          <w:numId w:val="4"/>
        </w:numPr>
        <w:adjustRightInd w:val="0"/>
        <w:snapToGrid w:val="0"/>
        <w:spacing w:beforeLines="50" w:before="156" w:line="360" w:lineRule="auto"/>
        <w:ind w:firstLineChars="0"/>
        <w:rPr>
          <w:rFonts w:ascii="仿宋" w:eastAsia="仿宋" w:hAnsi="仿宋" w:cs="仿宋"/>
          <w:b/>
          <w:sz w:val="30"/>
          <w:szCs w:val="30"/>
        </w:rPr>
      </w:pPr>
      <w:r>
        <w:rPr>
          <w:rFonts w:ascii="仿宋" w:eastAsia="仿宋" w:hAnsi="仿宋" w:cs="仿宋" w:hint="eastAsia"/>
          <w:b/>
          <w:sz w:val="30"/>
          <w:szCs w:val="30"/>
        </w:rPr>
        <w:t>进档考生的专业安排办法</w:t>
      </w:r>
    </w:p>
    <w:p w14:paraId="49CAB308" w14:textId="77777777" w:rsidR="00857F2C" w:rsidRDefault="00A95F4D">
      <w:pPr>
        <w:adjustRightInd w:val="0"/>
        <w:snapToGrid w:val="0"/>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在高考综合改革省份招生不设专业级差，坚持分数优先原则。对于历史学科类考生，如总成绩相同，依次比较语文、数学、外语、历史成绩、再选科目单科最高成绩、再选科目单科次高成绩；对于物理学科类考生，如总成绩相同，依次比较数学、语文、英语、物理成绩、再选科目单科最高成绩、再选科目单科次高成绩。</w:t>
      </w:r>
    </w:p>
    <w:p w14:paraId="00430CA2" w14:textId="77777777" w:rsidR="00857F2C" w:rsidRDefault="00A95F4D">
      <w:pPr>
        <w:adjustRightInd w:val="0"/>
        <w:snapToGrid w:val="0"/>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在非高考综合改革省份坚持分数优先原则。对高考总分相同的考生，根据语文、数学、英语三科总分择优录取；当三科总分相同时，文史考生依次根据语文、数学、英语单科成绩比较择优录取；理工考生依次根据数学、语文、英语单科成绩比较择优录取。</w:t>
      </w:r>
      <w:r>
        <w:rPr>
          <w:rFonts w:ascii="仿宋" w:eastAsia="仿宋" w:hAnsi="仿宋" w:cs="仿宋" w:hint="eastAsia"/>
          <w:color w:val="000000" w:themeColor="text1"/>
          <w:sz w:val="30"/>
          <w:szCs w:val="30"/>
        </w:rPr>
        <w:t xml:space="preserve"> </w:t>
      </w:r>
    </w:p>
    <w:p w14:paraId="27484459" w14:textId="77777777" w:rsidR="00857F2C" w:rsidRDefault="00A95F4D">
      <w:pPr>
        <w:pStyle w:val="a7"/>
        <w:numPr>
          <w:ilvl w:val="0"/>
          <w:numId w:val="4"/>
        </w:numPr>
        <w:adjustRightInd w:val="0"/>
        <w:snapToGrid w:val="0"/>
        <w:spacing w:beforeLines="50" w:before="156" w:line="360" w:lineRule="auto"/>
        <w:ind w:firstLineChars="0"/>
        <w:rPr>
          <w:rFonts w:ascii="仿宋" w:eastAsia="仿宋" w:hAnsi="仿宋" w:cs="仿宋"/>
          <w:b/>
          <w:sz w:val="30"/>
          <w:szCs w:val="30"/>
        </w:rPr>
      </w:pPr>
      <w:r>
        <w:rPr>
          <w:rFonts w:ascii="仿宋" w:eastAsia="仿宋" w:hAnsi="仿宋" w:cs="仿宋" w:hint="eastAsia"/>
          <w:b/>
          <w:sz w:val="30"/>
          <w:szCs w:val="30"/>
        </w:rPr>
        <w:t>联系电话、网址</w:t>
      </w:r>
    </w:p>
    <w:p w14:paraId="1A72C53B"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napToGrid w:val="0"/>
          <w:sz w:val="30"/>
          <w:szCs w:val="30"/>
        </w:rPr>
        <w:t>招生咨询电话</w:t>
      </w:r>
      <w:r>
        <w:rPr>
          <w:rFonts w:ascii="仿宋" w:eastAsia="仿宋" w:hAnsi="仿宋" w:cs="仿宋" w:hint="eastAsia"/>
          <w:sz w:val="30"/>
          <w:szCs w:val="30"/>
        </w:rPr>
        <w:t>：</w:t>
      </w:r>
      <w:r>
        <w:rPr>
          <w:rFonts w:ascii="仿宋" w:eastAsia="仿宋" w:hAnsi="仿宋" w:cs="仿宋" w:hint="eastAsia"/>
          <w:sz w:val="30"/>
          <w:szCs w:val="30"/>
        </w:rPr>
        <w:t>0419-2307251</w:t>
      </w:r>
      <w:r>
        <w:rPr>
          <w:rFonts w:ascii="仿宋" w:eastAsia="仿宋" w:hAnsi="仿宋" w:cs="仿宋" w:hint="eastAsia"/>
          <w:sz w:val="30"/>
          <w:szCs w:val="30"/>
        </w:rPr>
        <w:t>、</w:t>
      </w:r>
      <w:r>
        <w:rPr>
          <w:rFonts w:ascii="仿宋" w:eastAsia="仿宋" w:hAnsi="仿宋" w:cs="仿宋" w:hint="eastAsia"/>
          <w:sz w:val="30"/>
          <w:szCs w:val="30"/>
        </w:rPr>
        <w:t>2302788</w:t>
      </w:r>
    </w:p>
    <w:p w14:paraId="40052174"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napToGrid w:val="0"/>
          <w:sz w:val="30"/>
          <w:szCs w:val="30"/>
        </w:rPr>
        <w:t>传真电话</w:t>
      </w:r>
      <w:r>
        <w:rPr>
          <w:rFonts w:ascii="仿宋" w:eastAsia="仿宋" w:hAnsi="仿宋" w:cs="仿宋" w:hint="eastAsia"/>
          <w:sz w:val="30"/>
          <w:szCs w:val="30"/>
        </w:rPr>
        <w:t>：</w:t>
      </w:r>
      <w:r>
        <w:rPr>
          <w:rFonts w:ascii="仿宋" w:eastAsia="仿宋" w:hAnsi="仿宋" w:cs="仿宋" w:hint="eastAsia"/>
          <w:sz w:val="30"/>
          <w:szCs w:val="30"/>
        </w:rPr>
        <w:t>0419-5599336</w:t>
      </w:r>
    </w:p>
    <w:p w14:paraId="1FE141C0"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招生举报电话：</w:t>
      </w:r>
      <w:r>
        <w:rPr>
          <w:rFonts w:ascii="仿宋" w:eastAsia="仿宋" w:hAnsi="仿宋" w:cs="仿宋" w:hint="eastAsia"/>
          <w:sz w:val="30"/>
          <w:szCs w:val="30"/>
        </w:rPr>
        <w:t>0419-4189336</w:t>
      </w:r>
    </w:p>
    <w:p w14:paraId="1FA417BA" w14:textId="77777777" w:rsidR="00857F2C" w:rsidRDefault="00A95F4D">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napToGrid w:val="0"/>
          <w:sz w:val="30"/>
          <w:szCs w:val="30"/>
        </w:rPr>
        <w:t>学校网址</w:t>
      </w:r>
      <w:r>
        <w:rPr>
          <w:rFonts w:ascii="仿宋" w:eastAsia="仿宋" w:hAnsi="仿宋" w:cs="仿宋" w:hint="eastAsia"/>
          <w:sz w:val="30"/>
          <w:szCs w:val="30"/>
        </w:rPr>
        <w:t>：</w:t>
      </w:r>
      <w:r>
        <w:rPr>
          <w:rFonts w:ascii="仿宋" w:eastAsia="仿宋" w:hAnsi="仿宋" w:cs="仿宋" w:hint="eastAsia"/>
          <w:sz w:val="30"/>
          <w:szCs w:val="30"/>
        </w:rPr>
        <w:t>https://www.lnjzxy.edu.cn/</w:t>
      </w:r>
    </w:p>
    <w:p w14:paraId="752EFE27" w14:textId="77777777" w:rsidR="00857F2C" w:rsidRDefault="00A95F4D">
      <w:pPr>
        <w:adjustRightInd w:val="0"/>
        <w:snapToGrid w:val="0"/>
        <w:spacing w:line="360" w:lineRule="auto"/>
        <w:ind w:firstLineChars="199" w:firstLine="597"/>
        <w:rPr>
          <w:rFonts w:ascii="仿宋" w:eastAsia="仿宋" w:hAnsi="仿宋" w:cs="仿宋"/>
          <w:sz w:val="30"/>
          <w:szCs w:val="30"/>
        </w:rPr>
      </w:pPr>
      <w:r>
        <w:rPr>
          <w:rFonts w:ascii="仿宋" w:eastAsia="仿宋" w:hAnsi="仿宋" w:cs="仿宋" w:hint="eastAsia"/>
          <w:sz w:val="30"/>
          <w:szCs w:val="30"/>
        </w:rPr>
        <w:t>招生信息网：</w:t>
      </w:r>
      <w:r>
        <w:rPr>
          <w:rFonts w:ascii="仿宋" w:eastAsia="仿宋" w:hAnsi="仿宋" w:cs="仿宋" w:hint="eastAsia"/>
          <w:sz w:val="30"/>
          <w:szCs w:val="30"/>
        </w:rPr>
        <w:t>https://zs.lnjzxy.edu.cn/</w:t>
      </w:r>
    </w:p>
    <w:p w14:paraId="26D9183A" w14:textId="77777777" w:rsidR="00857F2C" w:rsidRDefault="00857F2C">
      <w:pPr>
        <w:adjustRightInd w:val="0"/>
        <w:snapToGrid w:val="0"/>
        <w:spacing w:line="360" w:lineRule="auto"/>
        <w:jc w:val="right"/>
        <w:rPr>
          <w:rFonts w:ascii="仿宋" w:eastAsia="仿宋" w:hAnsi="仿宋" w:cs="仿宋"/>
          <w:sz w:val="30"/>
          <w:szCs w:val="30"/>
        </w:rPr>
      </w:pPr>
    </w:p>
    <w:p w14:paraId="71833EDC" w14:textId="77777777" w:rsidR="00857F2C" w:rsidRDefault="00857F2C">
      <w:pPr>
        <w:adjustRightInd w:val="0"/>
        <w:snapToGrid w:val="0"/>
        <w:spacing w:line="360" w:lineRule="auto"/>
        <w:jc w:val="right"/>
        <w:rPr>
          <w:rFonts w:ascii="仿宋" w:eastAsia="仿宋" w:hAnsi="仿宋" w:cs="仿宋"/>
          <w:sz w:val="30"/>
          <w:szCs w:val="30"/>
        </w:rPr>
      </w:pPr>
    </w:p>
    <w:p w14:paraId="530F7D4D" w14:textId="77777777" w:rsidR="00857F2C" w:rsidRDefault="00A95F4D">
      <w:pPr>
        <w:adjustRightInd w:val="0"/>
        <w:snapToGrid w:val="0"/>
        <w:spacing w:line="360" w:lineRule="auto"/>
        <w:jc w:val="right"/>
        <w:rPr>
          <w:rFonts w:ascii="仿宋" w:eastAsia="仿宋" w:hAnsi="仿宋" w:cs="仿宋"/>
          <w:sz w:val="30"/>
          <w:szCs w:val="30"/>
        </w:rPr>
      </w:pPr>
      <w:r>
        <w:rPr>
          <w:rFonts w:ascii="仿宋" w:eastAsia="仿宋" w:hAnsi="仿宋" w:cs="仿宋" w:hint="eastAsia"/>
          <w:sz w:val="30"/>
          <w:szCs w:val="30"/>
        </w:rPr>
        <w:t>辽宁建筑职业学院</w:t>
      </w:r>
    </w:p>
    <w:p w14:paraId="1446C4B9" w14:textId="77777777" w:rsidR="00857F2C" w:rsidRDefault="00A95F4D">
      <w:pPr>
        <w:adjustRightInd w:val="0"/>
        <w:snapToGrid w:val="0"/>
        <w:spacing w:line="360" w:lineRule="auto"/>
        <w:jc w:val="right"/>
        <w:rPr>
          <w:rFonts w:ascii="仿宋" w:eastAsia="仿宋" w:hAnsi="仿宋" w:cs="仿宋"/>
          <w:sz w:val="30"/>
          <w:szCs w:val="30"/>
        </w:rPr>
      </w:pPr>
      <w:r>
        <w:rPr>
          <w:rFonts w:ascii="仿宋" w:eastAsia="仿宋" w:hAnsi="仿宋" w:cs="仿宋" w:hint="eastAsia"/>
          <w:sz w:val="30"/>
          <w:szCs w:val="30"/>
        </w:rPr>
        <w:t>2024</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24</w:t>
      </w:r>
      <w:r>
        <w:rPr>
          <w:rFonts w:ascii="仿宋" w:eastAsia="仿宋" w:hAnsi="仿宋" w:cs="仿宋" w:hint="eastAsia"/>
          <w:sz w:val="30"/>
          <w:szCs w:val="30"/>
        </w:rPr>
        <w:t>日</w:t>
      </w:r>
    </w:p>
    <w:sectPr w:rsidR="00857F2C">
      <w:headerReference w:type="default" r:id="rId8"/>
      <w:footerReference w:type="default" r:id="rId9"/>
      <w:pgSz w:w="11906" w:h="16838"/>
      <w:pgMar w:top="1304" w:right="1418" w:bottom="130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08AA9" w14:textId="77777777" w:rsidR="003C0FC8" w:rsidRDefault="003C0FC8">
      <w:r>
        <w:separator/>
      </w:r>
    </w:p>
  </w:endnote>
  <w:endnote w:type="continuationSeparator" w:id="0">
    <w:p w14:paraId="3A08B46E" w14:textId="77777777" w:rsidR="003C0FC8" w:rsidRDefault="003C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0704B" w14:textId="77777777" w:rsidR="00857F2C" w:rsidRDefault="00A95F4D">
    <w:pPr>
      <w:pStyle w:val="a3"/>
      <w:jc w:val="center"/>
    </w:pPr>
    <w:r>
      <w:rPr>
        <w:noProof/>
      </w:rPr>
      <mc:AlternateContent>
        <mc:Choice Requires="wps">
          <w:drawing>
            <wp:anchor distT="0" distB="0" distL="114300" distR="114300" simplePos="0" relativeHeight="251659264" behindDoc="0" locked="0" layoutInCell="1" allowOverlap="1" wp14:anchorId="259C744E" wp14:editId="7E269FA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51676207"/>
                          </w:sdtPr>
                          <w:sdtEndPr/>
                          <w:sdtContent>
                            <w:p w14:paraId="2AC71F1C" w14:textId="77777777" w:rsidR="00857F2C" w:rsidRDefault="00A95F4D">
                              <w:pPr>
                                <w:pStyle w:val="a3"/>
                                <w:jc w:val="center"/>
                              </w:pPr>
                              <w:r>
                                <w:fldChar w:fldCharType="begin"/>
                              </w:r>
                              <w:r>
                                <w:instrText>PAGE   \* MERGEFORMAT</w:instrText>
                              </w:r>
                              <w:r>
                                <w:fldChar w:fldCharType="separate"/>
                              </w:r>
                              <w:r>
                                <w:rPr>
                                  <w:lang w:val="zh-CN"/>
                                </w:rPr>
                                <w:t>4</w:t>
                              </w:r>
                              <w:r>
                                <w:fldChar w:fldCharType="end"/>
                              </w:r>
                            </w:p>
                          </w:sdtContent>
                        </w:sdt>
                        <w:p w14:paraId="3401486B" w14:textId="77777777" w:rsidR="00857F2C" w:rsidRDefault="00857F2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9C744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651676207"/>
                    </w:sdtPr>
                    <w:sdtEndPr/>
                    <w:sdtContent>
                      <w:p w14:paraId="2AC71F1C" w14:textId="77777777" w:rsidR="00857F2C" w:rsidRDefault="00A95F4D">
                        <w:pPr>
                          <w:pStyle w:val="a3"/>
                          <w:jc w:val="center"/>
                        </w:pPr>
                        <w:r>
                          <w:fldChar w:fldCharType="begin"/>
                        </w:r>
                        <w:r>
                          <w:instrText>PAGE   \* MERGEFORMAT</w:instrText>
                        </w:r>
                        <w:r>
                          <w:fldChar w:fldCharType="separate"/>
                        </w:r>
                        <w:r>
                          <w:rPr>
                            <w:lang w:val="zh-CN"/>
                          </w:rPr>
                          <w:t>4</w:t>
                        </w:r>
                        <w:r>
                          <w:fldChar w:fldCharType="end"/>
                        </w:r>
                      </w:p>
                    </w:sdtContent>
                  </w:sdt>
                  <w:p w14:paraId="3401486B" w14:textId="77777777" w:rsidR="00857F2C" w:rsidRDefault="00857F2C"/>
                </w:txbxContent>
              </v:textbox>
              <w10:wrap anchorx="margin"/>
            </v:shape>
          </w:pict>
        </mc:Fallback>
      </mc:AlternateContent>
    </w:r>
  </w:p>
  <w:p w14:paraId="7300C908" w14:textId="77777777" w:rsidR="00857F2C" w:rsidRDefault="00857F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16B0C" w14:textId="77777777" w:rsidR="003C0FC8" w:rsidRDefault="003C0FC8">
      <w:r>
        <w:separator/>
      </w:r>
    </w:p>
  </w:footnote>
  <w:footnote w:type="continuationSeparator" w:id="0">
    <w:p w14:paraId="0C3F1C19" w14:textId="77777777" w:rsidR="003C0FC8" w:rsidRDefault="003C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262B" w14:textId="77777777" w:rsidR="00857F2C" w:rsidRDefault="00857F2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34A87"/>
    <w:multiLevelType w:val="multilevel"/>
    <w:tmpl w:val="29D34A87"/>
    <w:lvl w:ilvl="0">
      <w:start w:val="1"/>
      <w:numFmt w:val="decimal"/>
      <w:suff w:val="space"/>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4A277D7B"/>
    <w:multiLevelType w:val="multilevel"/>
    <w:tmpl w:val="4A277D7B"/>
    <w:lvl w:ilvl="0">
      <w:start w:val="2"/>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2" w15:restartNumberingAfterBreak="0">
    <w:nsid w:val="4F6A51AC"/>
    <w:multiLevelType w:val="multilevel"/>
    <w:tmpl w:val="4F6A51AC"/>
    <w:lvl w:ilvl="0">
      <w:start w:val="1"/>
      <w:numFmt w:val="decimal"/>
      <w:suff w:val="space"/>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5F5500AF"/>
    <w:multiLevelType w:val="multilevel"/>
    <w:tmpl w:val="5F5500AF"/>
    <w:lvl w:ilvl="0">
      <w:start w:val="1"/>
      <w:numFmt w:val="decimal"/>
      <w:suff w:val="space"/>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16cid:durableId="1919746539">
    <w:abstractNumId w:val="2"/>
  </w:num>
  <w:num w:numId="2" w16cid:durableId="121575822">
    <w:abstractNumId w:val="1"/>
  </w:num>
  <w:num w:numId="3" w16cid:durableId="1626152766">
    <w:abstractNumId w:val="0"/>
  </w:num>
  <w:num w:numId="4" w16cid:durableId="31811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k5ZTkxOGM2MjdlNWY4MmQ1ZGQ1MWFjZWZjMGI5ZGMifQ=="/>
  </w:docVars>
  <w:rsids>
    <w:rsidRoot w:val="00FE2974"/>
    <w:rsid w:val="000413EF"/>
    <w:rsid w:val="000F6909"/>
    <w:rsid w:val="001A0B7B"/>
    <w:rsid w:val="002C0733"/>
    <w:rsid w:val="003C0FC8"/>
    <w:rsid w:val="00425C53"/>
    <w:rsid w:val="004D7E4C"/>
    <w:rsid w:val="00524328"/>
    <w:rsid w:val="00545438"/>
    <w:rsid w:val="0080014B"/>
    <w:rsid w:val="00857F2C"/>
    <w:rsid w:val="008F585B"/>
    <w:rsid w:val="00977652"/>
    <w:rsid w:val="00A00FEF"/>
    <w:rsid w:val="00A4414F"/>
    <w:rsid w:val="00A95F4D"/>
    <w:rsid w:val="00AA47C1"/>
    <w:rsid w:val="00AC05A3"/>
    <w:rsid w:val="00B8741E"/>
    <w:rsid w:val="00C0179E"/>
    <w:rsid w:val="00E8067E"/>
    <w:rsid w:val="00F8637E"/>
    <w:rsid w:val="00FE2974"/>
    <w:rsid w:val="0BB665C4"/>
    <w:rsid w:val="179E3BA1"/>
    <w:rsid w:val="1B8529DF"/>
    <w:rsid w:val="1D5F1071"/>
    <w:rsid w:val="28765BB4"/>
    <w:rsid w:val="28A51D7B"/>
    <w:rsid w:val="2E28223F"/>
    <w:rsid w:val="32D77311"/>
    <w:rsid w:val="3478581C"/>
    <w:rsid w:val="36EB13C0"/>
    <w:rsid w:val="38A7501C"/>
    <w:rsid w:val="401310C5"/>
    <w:rsid w:val="46C21798"/>
    <w:rsid w:val="499844DE"/>
    <w:rsid w:val="4FE24725"/>
    <w:rsid w:val="51746A76"/>
    <w:rsid w:val="54672AF5"/>
    <w:rsid w:val="55FD1323"/>
    <w:rsid w:val="56162EB2"/>
    <w:rsid w:val="5C40041F"/>
    <w:rsid w:val="5E4C69B9"/>
    <w:rsid w:val="64047E91"/>
    <w:rsid w:val="64C343AA"/>
    <w:rsid w:val="68317755"/>
    <w:rsid w:val="6D890C18"/>
    <w:rsid w:val="7B827DB5"/>
    <w:rsid w:val="7C7D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FCAC"/>
  <w15:docId w15:val="{B86142E0-313E-4A16-B7CB-473F588F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autoRedefine/>
    <w:uiPriority w:val="99"/>
    <w:qFormat/>
    <w:rPr>
      <w:rFonts w:ascii="Times New Roman" w:eastAsia="仿宋_GB2312" w:hAnsi="Times New Roman" w:cs="Times New Roman"/>
      <w:sz w:val="18"/>
      <w:szCs w:val="18"/>
    </w:rPr>
  </w:style>
  <w:style w:type="character" w:customStyle="1" w:styleId="a6">
    <w:name w:val="页眉 字符"/>
    <w:basedOn w:val="a0"/>
    <w:link w:val="a5"/>
    <w:autoRedefine/>
    <w:qFormat/>
    <w:rPr>
      <w:rFonts w:ascii="Times New Roman" w:eastAsia="仿宋_GB2312" w:hAnsi="Times New Roman" w:cs="Times New Roman"/>
      <w:sz w:val="18"/>
      <w:szCs w:val="18"/>
    </w:rPr>
  </w:style>
  <w:style w:type="paragraph" w:styleId="a7">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 佳</dc:creator>
  <cp:lastModifiedBy>宋 佳</cp:lastModifiedBy>
  <cp:revision>7</cp:revision>
  <dcterms:created xsi:type="dcterms:W3CDTF">2022-04-15T03:53:00Z</dcterms:created>
  <dcterms:modified xsi:type="dcterms:W3CDTF">2024-04-25T02:39:00Z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4F7859920EFF49F5B8E4073461485765</vt:lpwstr>
  </property>
</Properties>
</file>